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8D33" w14:textId="77777777" w:rsidR="00911442" w:rsidRPr="000C42AB" w:rsidRDefault="009D50A5" w:rsidP="008144AC">
      <w:pPr>
        <w:rPr>
          <w:rFonts w:asciiTheme="minorHAnsi" w:hAnsiTheme="minorHAnsi"/>
          <w:b/>
          <w:sz w:val="52"/>
          <w:szCs w:val="52"/>
        </w:rPr>
      </w:pPr>
      <w:r w:rsidRPr="008F7915">
        <w:rPr>
          <w:rFonts w:asciiTheme="minorHAnsi" w:hAnsiTheme="minorHAnsi" w:cs="Tahoma"/>
          <w:b/>
          <w:noProof/>
          <w:sz w:val="52"/>
          <w:szCs w:val="52"/>
          <w:lang w:val="en-GB" w:eastAsia="en-GB"/>
        </w:rPr>
        <w:drawing>
          <wp:anchor distT="0" distB="0" distL="114300" distR="114300" simplePos="0" relativeHeight="251658240" behindDoc="1" locked="0" layoutInCell="1" allowOverlap="1" wp14:anchorId="6D5C5C5B" wp14:editId="0B5004B3">
            <wp:simplePos x="0" y="0"/>
            <wp:positionH relativeFrom="column">
              <wp:posOffset>1870075</wp:posOffset>
            </wp:positionH>
            <wp:positionV relativeFrom="paragraph">
              <wp:posOffset>0</wp:posOffset>
            </wp:positionV>
            <wp:extent cx="2786380" cy="1318260"/>
            <wp:effectExtent l="0" t="0" r="0" b="0"/>
            <wp:wrapTight wrapText="bothSides">
              <wp:wrapPolygon edited="0">
                <wp:start x="0" y="0"/>
                <wp:lineTo x="0" y="21225"/>
                <wp:lineTo x="21413" y="21225"/>
                <wp:lineTo x="21413" y="0"/>
                <wp:lineTo x="0" y="0"/>
              </wp:wrapPolygon>
            </wp:wrapTight>
            <wp:docPr id="3" name="Picture 3" descr="O:\My server documents\Admin - Bickerstaffe\Letterhead\BICKERSTAFFE-SCHOOL-&amp;-NURSE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y server documents\Admin - Bickerstaffe\Letterhead\BICKERSTAFFE-SCHOOL-&amp;-NURSERY-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5B48">
        <w:rPr>
          <w:noProof/>
          <w:lang w:val="en-GB" w:eastAsia="en-GB"/>
        </w:rPr>
        <mc:AlternateContent>
          <mc:Choice Requires="wps">
            <w:drawing>
              <wp:anchor distT="0" distB="0" distL="114300" distR="114300" simplePos="0" relativeHeight="251657216" behindDoc="0" locked="0" layoutInCell="1" allowOverlap="1" wp14:anchorId="17D10166" wp14:editId="482F6CA3">
                <wp:simplePos x="0" y="0"/>
                <wp:positionH relativeFrom="page">
                  <wp:posOffset>5362575</wp:posOffset>
                </wp:positionH>
                <wp:positionV relativeFrom="paragraph">
                  <wp:posOffset>-288291</wp:posOffset>
                </wp:positionV>
                <wp:extent cx="1895475" cy="882015"/>
                <wp:effectExtent l="0" t="0" r="9525"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882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0907E9" w14:textId="77777777" w:rsidR="00E4479C" w:rsidRPr="00E4479C" w:rsidRDefault="00E4479C" w:rsidP="00054C85">
                            <w:pPr>
                              <w:jc w:val="right"/>
                              <w:rPr>
                                <w:rFonts w:asciiTheme="minorHAnsi" w:hAnsiTheme="minorHAnsi"/>
                                <w:b/>
                                <w:bCs/>
                                <w:sz w:val="18"/>
                                <w:szCs w:val="18"/>
                              </w:rPr>
                            </w:pPr>
                          </w:p>
                          <w:p w14:paraId="69813794" w14:textId="77777777" w:rsidR="00D745E8" w:rsidRPr="00347D0E" w:rsidRDefault="00D745E8" w:rsidP="00054C85">
                            <w:pPr>
                              <w:jc w:val="right"/>
                              <w:rPr>
                                <w:rFonts w:asciiTheme="minorHAnsi" w:hAnsiTheme="minorHAnsi"/>
                                <w:b/>
                                <w:bCs/>
                                <w:color w:val="17365D" w:themeColor="text2" w:themeShade="BF"/>
                                <w:sz w:val="18"/>
                                <w:szCs w:val="18"/>
                              </w:rPr>
                            </w:pPr>
                            <w:r w:rsidRPr="00347D0E">
                              <w:rPr>
                                <w:rFonts w:asciiTheme="minorHAnsi" w:hAnsiTheme="minorHAnsi"/>
                                <w:b/>
                                <w:bCs/>
                                <w:color w:val="17365D" w:themeColor="text2" w:themeShade="BF"/>
                                <w:sz w:val="18"/>
                                <w:szCs w:val="18"/>
                              </w:rPr>
                              <w:t>Hall Lane, Bickerstaffe, Ormskirk, Lancashire, L39 0EH</w:t>
                            </w:r>
                          </w:p>
                          <w:p w14:paraId="1D3E22FA" w14:textId="77777777" w:rsidR="00D745E8" w:rsidRPr="00347D0E" w:rsidRDefault="000C42AB" w:rsidP="00054C85">
                            <w:pPr>
                              <w:jc w:val="right"/>
                              <w:rPr>
                                <w:rFonts w:asciiTheme="minorHAnsi" w:hAnsiTheme="minorHAnsi"/>
                                <w:b/>
                                <w:bCs/>
                                <w:color w:val="17365D" w:themeColor="text2" w:themeShade="BF"/>
                                <w:sz w:val="18"/>
                                <w:szCs w:val="18"/>
                              </w:rPr>
                            </w:pPr>
                            <w:proofErr w:type="gramStart"/>
                            <w:r w:rsidRPr="00347D0E">
                              <w:rPr>
                                <w:rFonts w:asciiTheme="minorHAnsi" w:hAnsiTheme="minorHAnsi"/>
                                <w:b/>
                                <w:bCs/>
                                <w:color w:val="17365D" w:themeColor="text2" w:themeShade="BF"/>
                                <w:sz w:val="18"/>
                                <w:szCs w:val="18"/>
                              </w:rPr>
                              <w:t xml:space="preserve">Tel </w:t>
                            </w:r>
                            <w:r w:rsidR="00D745E8" w:rsidRPr="00347D0E">
                              <w:rPr>
                                <w:rFonts w:asciiTheme="minorHAnsi" w:hAnsiTheme="minorHAnsi"/>
                                <w:b/>
                                <w:bCs/>
                                <w:color w:val="17365D" w:themeColor="text2" w:themeShade="BF"/>
                                <w:sz w:val="18"/>
                                <w:szCs w:val="18"/>
                              </w:rPr>
                              <w:t xml:space="preserve"> 01695</w:t>
                            </w:r>
                            <w:proofErr w:type="gramEnd"/>
                            <w:r w:rsidR="00D745E8" w:rsidRPr="00347D0E">
                              <w:rPr>
                                <w:rFonts w:asciiTheme="minorHAnsi" w:hAnsiTheme="minorHAnsi"/>
                                <w:b/>
                                <w:bCs/>
                                <w:color w:val="17365D" w:themeColor="text2" w:themeShade="BF"/>
                                <w:sz w:val="18"/>
                                <w:szCs w:val="18"/>
                              </w:rPr>
                              <w:t xml:space="preserve"> 722957</w:t>
                            </w:r>
                          </w:p>
                          <w:p w14:paraId="73D08E1C" w14:textId="77777777" w:rsidR="00E4479C" w:rsidRPr="00347D0E" w:rsidRDefault="006E2A02" w:rsidP="008F7915">
                            <w:pPr>
                              <w:pStyle w:val="Heading1"/>
                              <w:ind w:left="720"/>
                              <w:jc w:val="right"/>
                              <w:rPr>
                                <w:bCs/>
                                <w:color w:val="17365D" w:themeColor="text2" w:themeShade="BF"/>
                                <w:sz w:val="18"/>
                                <w:szCs w:val="18"/>
                              </w:rPr>
                            </w:pPr>
                            <w:r w:rsidRPr="00347D0E">
                              <w:rPr>
                                <w:rFonts w:asciiTheme="minorHAnsi" w:hAnsiTheme="minorHAnsi"/>
                                <w:bCs/>
                                <w:color w:val="17365D" w:themeColor="text2" w:themeShade="BF"/>
                                <w:sz w:val="18"/>
                                <w:szCs w:val="18"/>
                              </w:rPr>
                              <w:t xml:space="preserve">Headteacher – </w:t>
                            </w:r>
                            <w:proofErr w:type="spellStart"/>
                            <w:r w:rsidR="008F7915" w:rsidRPr="00347D0E">
                              <w:rPr>
                                <w:rFonts w:asciiTheme="minorHAnsi" w:hAnsiTheme="minorHAnsi"/>
                                <w:bCs/>
                                <w:color w:val="17365D" w:themeColor="text2" w:themeShade="BF"/>
                                <w:sz w:val="18"/>
                                <w:szCs w:val="18"/>
                              </w:rPr>
                              <w:t>Mrs</w:t>
                            </w:r>
                            <w:proofErr w:type="spellEnd"/>
                            <w:r w:rsidR="008F7915" w:rsidRPr="00347D0E">
                              <w:rPr>
                                <w:rFonts w:asciiTheme="minorHAnsi" w:hAnsiTheme="minorHAnsi"/>
                                <w:bCs/>
                                <w:color w:val="17365D" w:themeColor="text2" w:themeShade="BF"/>
                                <w:sz w:val="18"/>
                                <w:szCs w:val="18"/>
                              </w:rPr>
                              <w:t xml:space="preserve"> Carlin</w:t>
                            </w:r>
                          </w:p>
                          <w:p w14:paraId="22E8B857" w14:textId="77777777" w:rsidR="00E4479C" w:rsidRDefault="00E4479C" w:rsidP="00E4479C">
                            <w:pPr>
                              <w:jc w:val="right"/>
                              <w:rPr>
                                <w:rFonts w:asciiTheme="minorHAnsi" w:hAnsiTheme="minorHAnsi"/>
                                <w:b/>
                                <w:bCs/>
                              </w:rPr>
                            </w:pPr>
                          </w:p>
                          <w:p w14:paraId="54F4B84C" w14:textId="77777777" w:rsidR="00054C85" w:rsidRPr="00E4479C" w:rsidRDefault="00054C85" w:rsidP="00054C85">
                            <w:pPr>
                              <w:pStyle w:val="Heading1"/>
                              <w:jc w:val="right"/>
                              <w:rPr>
                                <w:rFonts w:asciiTheme="minorHAnsi" w:hAnsiTheme="minorHAnsi"/>
                                <w:bCs/>
                                <w:sz w:val="20"/>
                              </w:rPr>
                            </w:pPr>
                          </w:p>
                          <w:p w14:paraId="4B4F1B84" w14:textId="77777777" w:rsidR="00371977" w:rsidRPr="00371977" w:rsidRDefault="00371977" w:rsidP="00371977"/>
                          <w:p w14:paraId="34DF83FA" w14:textId="77777777" w:rsidR="00D745E8" w:rsidRDefault="00D745E8" w:rsidP="00911442"/>
                          <w:p w14:paraId="7DD6CC4F" w14:textId="77777777" w:rsidR="00D745E8" w:rsidRDefault="00D745E8" w:rsidP="00911442"/>
                          <w:p w14:paraId="3468DF45" w14:textId="77777777" w:rsidR="00D745E8" w:rsidRDefault="00D745E8" w:rsidP="00911442"/>
                          <w:p w14:paraId="364A3B8D" w14:textId="77777777" w:rsidR="00D745E8" w:rsidRDefault="00D745E8" w:rsidP="00911442"/>
                          <w:p w14:paraId="58DB4FC3" w14:textId="77777777" w:rsidR="00D745E8" w:rsidRDefault="00D745E8" w:rsidP="00911442"/>
                          <w:p w14:paraId="708FC6E0" w14:textId="77777777" w:rsidR="00D745E8" w:rsidRDefault="00D745E8" w:rsidP="0091144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10166" id="_x0000_t202" coordsize="21600,21600" o:spt="202" path="m,l,21600r21600,l21600,xe">
                <v:stroke joinstyle="miter"/>
                <v:path gradientshapeok="t" o:connecttype="rect"/>
              </v:shapetype>
              <v:shape id="Text Box 49" o:spid="_x0000_s1026" type="#_x0000_t202" style="position:absolute;margin-left:422.25pt;margin-top:-22.7pt;width:149.25pt;height:69.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" stroked="f">
                <v:textbox>
                  <w:txbxContent>
                    <w:p w14:paraId="040907E9" w14:textId="77777777" w:rsidR="00E4479C" w:rsidRPr="00E4479C" w:rsidRDefault="00E4479C" w:rsidP="00054C85">
                      <w:pPr>
                        <w:jc w:val="right"/>
                        <w:rPr>
                          <w:rFonts w:asciiTheme="minorHAnsi" w:hAnsiTheme="minorHAnsi"/>
                          <w:b/>
                          <w:bCs/>
                          <w:sz w:val="18"/>
                          <w:szCs w:val="18"/>
                        </w:rPr>
                      </w:pPr>
                    </w:p>
                    <w:p w14:paraId="69813794" w14:textId="77777777" w:rsidR="00D745E8" w:rsidRPr="00347D0E" w:rsidRDefault="00D745E8" w:rsidP="00054C85">
                      <w:pPr>
                        <w:jc w:val="right"/>
                        <w:rPr>
                          <w:rFonts w:asciiTheme="minorHAnsi" w:hAnsiTheme="minorHAnsi"/>
                          <w:b/>
                          <w:bCs/>
                          <w:color w:val="17365D" w:themeColor="text2" w:themeShade="BF"/>
                          <w:sz w:val="18"/>
                          <w:szCs w:val="18"/>
                        </w:rPr>
                      </w:pPr>
                      <w:r w:rsidRPr="00347D0E">
                        <w:rPr>
                          <w:rFonts w:asciiTheme="minorHAnsi" w:hAnsiTheme="minorHAnsi"/>
                          <w:b/>
                          <w:bCs/>
                          <w:color w:val="17365D" w:themeColor="text2" w:themeShade="BF"/>
                          <w:sz w:val="18"/>
                          <w:szCs w:val="18"/>
                        </w:rPr>
                        <w:t>Hall Lane, Bickerstaffe, Ormskirk, Lancashire, L39 0EH</w:t>
                      </w:r>
                    </w:p>
                    <w:p w14:paraId="1D3E22FA" w14:textId="77777777" w:rsidR="00D745E8" w:rsidRPr="00347D0E" w:rsidRDefault="000C42AB" w:rsidP="00054C85">
                      <w:pPr>
                        <w:jc w:val="right"/>
                        <w:rPr>
                          <w:rFonts w:asciiTheme="minorHAnsi" w:hAnsiTheme="minorHAnsi"/>
                          <w:b/>
                          <w:bCs/>
                          <w:color w:val="17365D" w:themeColor="text2" w:themeShade="BF"/>
                          <w:sz w:val="18"/>
                          <w:szCs w:val="18"/>
                        </w:rPr>
                      </w:pPr>
                      <w:proofErr w:type="gramStart"/>
                      <w:r w:rsidRPr="00347D0E">
                        <w:rPr>
                          <w:rFonts w:asciiTheme="minorHAnsi" w:hAnsiTheme="minorHAnsi"/>
                          <w:b/>
                          <w:bCs/>
                          <w:color w:val="17365D" w:themeColor="text2" w:themeShade="BF"/>
                          <w:sz w:val="18"/>
                          <w:szCs w:val="18"/>
                        </w:rPr>
                        <w:t xml:space="preserve">Tel </w:t>
                      </w:r>
                      <w:r w:rsidR="00D745E8" w:rsidRPr="00347D0E">
                        <w:rPr>
                          <w:rFonts w:asciiTheme="minorHAnsi" w:hAnsiTheme="minorHAnsi"/>
                          <w:b/>
                          <w:bCs/>
                          <w:color w:val="17365D" w:themeColor="text2" w:themeShade="BF"/>
                          <w:sz w:val="18"/>
                          <w:szCs w:val="18"/>
                        </w:rPr>
                        <w:t xml:space="preserve"> 01695</w:t>
                      </w:r>
                      <w:proofErr w:type="gramEnd"/>
                      <w:r w:rsidR="00D745E8" w:rsidRPr="00347D0E">
                        <w:rPr>
                          <w:rFonts w:asciiTheme="minorHAnsi" w:hAnsiTheme="minorHAnsi"/>
                          <w:b/>
                          <w:bCs/>
                          <w:color w:val="17365D" w:themeColor="text2" w:themeShade="BF"/>
                          <w:sz w:val="18"/>
                          <w:szCs w:val="18"/>
                        </w:rPr>
                        <w:t xml:space="preserve"> 722957</w:t>
                      </w:r>
                    </w:p>
                    <w:p w14:paraId="73D08E1C" w14:textId="77777777" w:rsidR="00E4479C" w:rsidRPr="00347D0E" w:rsidRDefault="006E2A02" w:rsidP="008F7915">
                      <w:pPr>
                        <w:pStyle w:val="Heading1"/>
                        <w:ind w:left="720"/>
                        <w:jc w:val="right"/>
                        <w:rPr>
                          <w:bCs/>
                          <w:color w:val="17365D" w:themeColor="text2" w:themeShade="BF"/>
                          <w:sz w:val="18"/>
                          <w:szCs w:val="18"/>
                        </w:rPr>
                      </w:pPr>
                      <w:r w:rsidRPr="00347D0E">
                        <w:rPr>
                          <w:rFonts w:asciiTheme="minorHAnsi" w:hAnsiTheme="minorHAnsi"/>
                          <w:bCs/>
                          <w:color w:val="17365D" w:themeColor="text2" w:themeShade="BF"/>
                          <w:sz w:val="18"/>
                          <w:szCs w:val="18"/>
                        </w:rPr>
                        <w:t xml:space="preserve">Headteacher – </w:t>
                      </w:r>
                      <w:proofErr w:type="spellStart"/>
                      <w:r w:rsidR="008F7915" w:rsidRPr="00347D0E">
                        <w:rPr>
                          <w:rFonts w:asciiTheme="minorHAnsi" w:hAnsiTheme="minorHAnsi"/>
                          <w:bCs/>
                          <w:color w:val="17365D" w:themeColor="text2" w:themeShade="BF"/>
                          <w:sz w:val="18"/>
                          <w:szCs w:val="18"/>
                        </w:rPr>
                        <w:t>Mrs</w:t>
                      </w:r>
                      <w:proofErr w:type="spellEnd"/>
                      <w:r w:rsidR="008F7915" w:rsidRPr="00347D0E">
                        <w:rPr>
                          <w:rFonts w:asciiTheme="minorHAnsi" w:hAnsiTheme="minorHAnsi"/>
                          <w:bCs/>
                          <w:color w:val="17365D" w:themeColor="text2" w:themeShade="BF"/>
                          <w:sz w:val="18"/>
                          <w:szCs w:val="18"/>
                        </w:rPr>
                        <w:t xml:space="preserve"> Carlin</w:t>
                      </w:r>
                    </w:p>
                    <w:p w14:paraId="22E8B857" w14:textId="77777777" w:rsidR="00E4479C" w:rsidRDefault="00E4479C" w:rsidP="00E4479C">
                      <w:pPr>
                        <w:jc w:val="right"/>
                        <w:rPr>
                          <w:rFonts w:asciiTheme="minorHAnsi" w:hAnsiTheme="minorHAnsi"/>
                          <w:b/>
                          <w:bCs/>
                        </w:rPr>
                      </w:pPr>
                    </w:p>
                    <w:p w14:paraId="54F4B84C" w14:textId="77777777" w:rsidR="00054C85" w:rsidRPr="00E4479C" w:rsidRDefault="00054C85" w:rsidP="00054C85">
                      <w:pPr>
                        <w:pStyle w:val="Heading1"/>
                        <w:jc w:val="right"/>
                        <w:rPr>
                          <w:rFonts w:asciiTheme="minorHAnsi" w:hAnsiTheme="minorHAnsi"/>
                          <w:bCs/>
                          <w:sz w:val="20"/>
                        </w:rPr>
                      </w:pPr>
                    </w:p>
                    <w:p w14:paraId="4B4F1B84" w14:textId="77777777" w:rsidR="00371977" w:rsidRPr="00371977" w:rsidRDefault="00371977" w:rsidP="00371977"/>
                    <w:p w14:paraId="34DF83FA" w14:textId="77777777" w:rsidR="00D745E8" w:rsidRDefault="00D745E8" w:rsidP="00911442"/>
                    <w:p w14:paraId="7DD6CC4F" w14:textId="77777777" w:rsidR="00D745E8" w:rsidRDefault="00D745E8" w:rsidP="00911442"/>
                    <w:p w14:paraId="3468DF45" w14:textId="77777777" w:rsidR="00D745E8" w:rsidRDefault="00D745E8" w:rsidP="00911442"/>
                    <w:p w14:paraId="364A3B8D" w14:textId="77777777" w:rsidR="00D745E8" w:rsidRDefault="00D745E8" w:rsidP="00911442"/>
                    <w:p w14:paraId="58DB4FC3" w14:textId="77777777" w:rsidR="00D745E8" w:rsidRDefault="00D745E8" w:rsidP="00911442"/>
                    <w:p w14:paraId="708FC6E0" w14:textId="77777777" w:rsidR="00D745E8" w:rsidRDefault="00D745E8" w:rsidP="00911442"/>
                  </w:txbxContent>
                </v:textbox>
                <w10:wrap anchorx="page"/>
              </v:shape>
            </w:pict>
          </mc:Fallback>
        </mc:AlternateContent>
      </w:r>
      <w:r w:rsidR="008144AC">
        <w:rPr>
          <w:rFonts w:asciiTheme="minorHAnsi" w:hAnsiTheme="minorHAnsi" w:cs="Tahoma"/>
          <w:b/>
          <w:sz w:val="52"/>
          <w:szCs w:val="52"/>
        </w:rPr>
        <w:t xml:space="preserve">          </w:t>
      </w:r>
    </w:p>
    <w:p w14:paraId="43F5A682" w14:textId="77777777" w:rsidR="00911442" w:rsidRPr="000C42AB" w:rsidRDefault="00911442" w:rsidP="00911442">
      <w:pPr>
        <w:rPr>
          <w:rFonts w:asciiTheme="minorHAnsi" w:hAnsiTheme="minorHAnsi"/>
        </w:rPr>
      </w:pPr>
    </w:p>
    <w:p w14:paraId="42019FEB" w14:textId="77777777" w:rsidR="00911442" w:rsidRPr="000C42AB" w:rsidRDefault="00911442" w:rsidP="00911442">
      <w:pPr>
        <w:rPr>
          <w:rFonts w:asciiTheme="minorHAnsi" w:hAnsiTheme="minorHAnsi"/>
        </w:rPr>
      </w:pPr>
    </w:p>
    <w:p w14:paraId="5360DA47" w14:textId="77777777" w:rsidR="00911442" w:rsidRPr="000C42AB" w:rsidRDefault="00911442" w:rsidP="00911442">
      <w:pPr>
        <w:rPr>
          <w:rFonts w:asciiTheme="minorHAnsi" w:hAnsiTheme="minorHAnsi"/>
        </w:rPr>
      </w:pPr>
    </w:p>
    <w:p w14:paraId="45A2C2D0" w14:textId="77777777" w:rsidR="00911442" w:rsidRPr="000C42AB" w:rsidRDefault="00911442" w:rsidP="00911442">
      <w:pPr>
        <w:rPr>
          <w:rFonts w:asciiTheme="minorHAnsi" w:hAnsiTheme="minorHAnsi"/>
        </w:rPr>
      </w:pPr>
    </w:p>
    <w:p w14:paraId="10188A6B" w14:textId="77777777" w:rsidR="00911442" w:rsidRDefault="00911442" w:rsidP="00A87FB8">
      <w:pPr>
        <w:jc w:val="right"/>
        <w:rPr>
          <w:rFonts w:asciiTheme="minorHAnsi" w:hAnsiTheme="minorHAnsi"/>
        </w:rPr>
      </w:pPr>
    </w:p>
    <w:p w14:paraId="1882F115" w14:textId="77777777" w:rsidR="0017162F" w:rsidRPr="000C42AB" w:rsidRDefault="0017162F" w:rsidP="00A87FB8">
      <w:pPr>
        <w:jc w:val="right"/>
        <w:rPr>
          <w:rFonts w:asciiTheme="minorHAnsi" w:hAnsiTheme="minorHAnsi"/>
        </w:rPr>
      </w:pPr>
    </w:p>
    <w:p w14:paraId="72676DAB" w14:textId="77777777" w:rsidR="005E60E5" w:rsidRDefault="00B41CE1" w:rsidP="009D50A5">
      <w:pPr>
        <w:pStyle w:val="BodyText2"/>
        <w:jc w:val="center"/>
        <w:rPr>
          <w:rFonts w:asciiTheme="minorHAnsi" w:hAnsiTheme="minorHAnsi"/>
          <w:b/>
          <w:bCs/>
          <w:sz w:val="18"/>
          <w:szCs w:val="18"/>
        </w:rPr>
      </w:pPr>
      <w:r>
        <w:rPr>
          <w:noProof/>
          <w:lang w:val="en-GB" w:eastAsia="en-GB"/>
        </w:rPr>
        <w:drawing>
          <wp:anchor distT="0" distB="0" distL="114300" distR="114300" simplePos="0" relativeHeight="251670528" behindDoc="1" locked="0" layoutInCell="1" allowOverlap="1" wp14:anchorId="5E678719" wp14:editId="44B6BAC6">
            <wp:simplePos x="0" y="0"/>
            <wp:positionH relativeFrom="column">
              <wp:posOffset>2042160</wp:posOffset>
            </wp:positionH>
            <wp:positionV relativeFrom="paragraph">
              <wp:posOffset>118745</wp:posOffset>
            </wp:positionV>
            <wp:extent cx="607060" cy="859790"/>
            <wp:effectExtent l="0" t="0" r="2540" b="0"/>
            <wp:wrapTight wrapText="bothSides">
              <wp:wrapPolygon edited="0">
                <wp:start x="0" y="0"/>
                <wp:lineTo x="0" y="21058"/>
                <wp:lineTo x="21013" y="21058"/>
                <wp:lineTo x="21013" y="0"/>
                <wp:lineTo x="0" y="0"/>
              </wp:wrapPolygon>
            </wp:wrapTight>
            <wp:docPr id="12" name="Picture 12" descr="T:\1Class Newsletters\2024-2025\14ce629f-4b29-40ef-972c-d50f38cabd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Class Newsletters\2024-2025\14ce629f-4b29-40ef-972c-d50f38cabde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56" t="29298" r="69198" b="45930"/>
                    <a:stretch/>
                  </pic:blipFill>
                  <pic:spPr bwMode="auto">
                    <a:xfrm>
                      <a:off x="0" y="0"/>
                      <a:ext cx="607060" cy="859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3360" behindDoc="1" locked="0" layoutInCell="1" allowOverlap="1" wp14:anchorId="31281EF7" wp14:editId="6B38A5D2">
            <wp:simplePos x="0" y="0"/>
            <wp:positionH relativeFrom="column">
              <wp:posOffset>3804285</wp:posOffset>
            </wp:positionH>
            <wp:positionV relativeFrom="paragraph">
              <wp:posOffset>92710</wp:posOffset>
            </wp:positionV>
            <wp:extent cx="628650" cy="885825"/>
            <wp:effectExtent l="0" t="0" r="0" b="9525"/>
            <wp:wrapTight wrapText="bothSides">
              <wp:wrapPolygon edited="0">
                <wp:start x="0" y="0"/>
                <wp:lineTo x="0" y="21368"/>
                <wp:lineTo x="20945" y="21368"/>
                <wp:lineTo x="20945" y="0"/>
                <wp:lineTo x="0" y="0"/>
              </wp:wrapPolygon>
            </wp:wrapTight>
            <wp:docPr id="8" name="Picture 8"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Downloads\ChatGPT Image May 19, 2025, 11_42_52 AM.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326" t="7919" r="4525" b="53826"/>
                    <a:stretch/>
                  </pic:blipFill>
                  <pic:spPr bwMode="auto">
                    <a:xfrm>
                      <a:off x="0" y="0"/>
                      <a:ext cx="6286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2336" behindDoc="1" locked="0" layoutInCell="1" allowOverlap="1" wp14:anchorId="773E5D0D" wp14:editId="2E84ADFD">
            <wp:simplePos x="0" y="0"/>
            <wp:positionH relativeFrom="column">
              <wp:posOffset>2861310</wp:posOffset>
            </wp:positionH>
            <wp:positionV relativeFrom="paragraph">
              <wp:posOffset>92710</wp:posOffset>
            </wp:positionV>
            <wp:extent cx="643255" cy="885825"/>
            <wp:effectExtent l="0" t="0" r="4445" b="9525"/>
            <wp:wrapTight wrapText="bothSides">
              <wp:wrapPolygon edited="0">
                <wp:start x="0" y="0"/>
                <wp:lineTo x="0" y="21368"/>
                <wp:lineTo x="21110" y="21368"/>
                <wp:lineTo x="21110" y="0"/>
                <wp:lineTo x="0" y="0"/>
              </wp:wrapPolygon>
            </wp:wrapTight>
            <wp:docPr id="7" name="Picture 7"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wnloads\ChatGPT Image May 19, 2025, 11_42_52 AM.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681" t="7728" r="36137" b="53494"/>
                    <a:stretch/>
                  </pic:blipFill>
                  <pic:spPr bwMode="auto">
                    <a:xfrm>
                      <a:off x="0" y="0"/>
                      <a:ext cx="64325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73E6C" w14:textId="77777777" w:rsidR="009D50A5" w:rsidRDefault="009D50A5" w:rsidP="009D50A5">
      <w:pPr>
        <w:pStyle w:val="BodyText2"/>
        <w:jc w:val="center"/>
        <w:rPr>
          <w:rFonts w:asciiTheme="minorHAnsi" w:hAnsiTheme="minorHAnsi"/>
          <w:b/>
          <w:bCs/>
          <w:sz w:val="18"/>
          <w:szCs w:val="18"/>
        </w:rPr>
      </w:pPr>
    </w:p>
    <w:p w14:paraId="36526E1B" w14:textId="77777777" w:rsidR="009D50A5" w:rsidRDefault="009D50A5" w:rsidP="009D50A5">
      <w:pPr>
        <w:pStyle w:val="BodyText2"/>
        <w:rPr>
          <w:rFonts w:asciiTheme="minorHAnsi" w:hAnsiTheme="minorHAnsi"/>
          <w:b/>
          <w:bCs/>
          <w:sz w:val="18"/>
          <w:szCs w:val="18"/>
        </w:rPr>
      </w:pPr>
    </w:p>
    <w:p w14:paraId="1356D67B" w14:textId="77777777" w:rsidR="000B5923" w:rsidRDefault="000B5923" w:rsidP="009D50A5">
      <w:pPr>
        <w:pStyle w:val="BodyText2"/>
        <w:rPr>
          <w:rFonts w:asciiTheme="minorHAnsi" w:hAnsiTheme="minorHAnsi"/>
          <w:b/>
          <w:bCs/>
          <w:sz w:val="18"/>
          <w:szCs w:val="18"/>
        </w:rPr>
      </w:pPr>
    </w:p>
    <w:p w14:paraId="056EE9E7" w14:textId="77777777" w:rsidR="000B5923" w:rsidRDefault="000B5923" w:rsidP="009D50A5">
      <w:pPr>
        <w:pStyle w:val="BodyText2"/>
        <w:rPr>
          <w:rFonts w:asciiTheme="minorHAnsi" w:hAnsiTheme="minorHAnsi"/>
          <w:b/>
          <w:bCs/>
          <w:sz w:val="18"/>
          <w:szCs w:val="18"/>
        </w:rPr>
      </w:pPr>
    </w:p>
    <w:p w14:paraId="0B1005C2" w14:textId="77777777" w:rsidR="000B5923" w:rsidRDefault="000B5923" w:rsidP="009D50A5">
      <w:pPr>
        <w:pStyle w:val="BodyText2"/>
        <w:rPr>
          <w:rFonts w:asciiTheme="minorHAnsi" w:hAnsiTheme="minorHAnsi"/>
          <w:b/>
          <w:bCs/>
          <w:sz w:val="18"/>
          <w:szCs w:val="18"/>
        </w:rPr>
      </w:pPr>
    </w:p>
    <w:p w14:paraId="00B997DB" w14:textId="77777777" w:rsidR="000B5923" w:rsidRDefault="000B5923" w:rsidP="009D50A5">
      <w:pPr>
        <w:pStyle w:val="BodyText2"/>
        <w:rPr>
          <w:rFonts w:asciiTheme="minorHAnsi" w:hAnsiTheme="minorHAnsi"/>
          <w:b/>
          <w:bCs/>
          <w:sz w:val="18"/>
          <w:szCs w:val="18"/>
        </w:rPr>
      </w:pPr>
    </w:p>
    <w:p w14:paraId="6B035EC2" w14:textId="77777777" w:rsidR="000B5923" w:rsidRDefault="000B5923" w:rsidP="009D50A5">
      <w:pPr>
        <w:pStyle w:val="BodyText2"/>
        <w:rPr>
          <w:rFonts w:asciiTheme="minorHAnsi" w:hAnsiTheme="minorHAnsi"/>
          <w:b/>
          <w:bCs/>
          <w:sz w:val="18"/>
          <w:szCs w:val="18"/>
        </w:rPr>
      </w:pPr>
    </w:p>
    <w:p w14:paraId="7B572D23" w14:textId="77777777" w:rsidR="000B5923" w:rsidRPr="000B5923" w:rsidRDefault="000B5923"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rPr>
      </w:pPr>
      <w:r>
        <w:rPr>
          <w:rFonts w:ascii="Lucida Handwriting" w:hAnsi="Lucida Handwriting" w:cstheme="minorHAnsi"/>
          <w:color w:val="242424"/>
          <w:sz w:val="40"/>
          <w:szCs w:val="40"/>
          <w:bdr w:val="none" w:sz="0" w:space="0" w:color="auto" w:frame="1"/>
        </w:rPr>
        <w:t xml:space="preserve">  Love</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Serve </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w:t>
      </w:r>
      <w:r w:rsidRPr="000B5923">
        <w:rPr>
          <w:rFonts w:ascii="Lucida Handwriting" w:hAnsi="Lucida Handwriting" w:cstheme="minorHAnsi"/>
          <w:color w:val="242424"/>
          <w:sz w:val="40"/>
          <w:szCs w:val="40"/>
          <w:bdr w:val="none" w:sz="0" w:space="0" w:color="auto" w:frame="1"/>
        </w:rPr>
        <w:t>Grow</w:t>
      </w:r>
    </w:p>
    <w:p w14:paraId="7B63B352" w14:textId="12100FE4" w:rsidR="002E7A35" w:rsidRPr="002E7A35" w:rsidRDefault="002E7A35" w:rsidP="002E7A35">
      <w:pPr>
        <w:pStyle w:val="BodyText2"/>
        <w:rPr>
          <w:rFonts w:asciiTheme="minorHAnsi" w:hAnsiTheme="minorHAnsi"/>
          <w:b/>
          <w:bCs/>
          <w:sz w:val="18"/>
          <w:szCs w:val="18"/>
          <w:lang w:val="en-GB"/>
        </w:rPr>
      </w:pPr>
    </w:p>
    <w:p w14:paraId="3AE34A66" w14:textId="77777777" w:rsidR="002E7A35" w:rsidRPr="002E7A35" w:rsidRDefault="002E7A35" w:rsidP="002E7A35">
      <w:pPr>
        <w:pStyle w:val="BodyText2"/>
        <w:jc w:val="center"/>
        <w:rPr>
          <w:rFonts w:asciiTheme="minorHAnsi" w:hAnsiTheme="minorHAnsi"/>
          <w:b/>
          <w:bCs/>
          <w:sz w:val="24"/>
          <w:szCs w:val="24"/>
          <w:u w:val="single"/>
          <w:lang w:val="en-GB"/>
        </w:rPr>
      </w:pPr>
      <w:r w:rsidRPr="002E7A35">
        <w:rPr>
          <w:rFonts w:asciiTheme="minorHAnsi" w:hAnsiTheme="minorHAnsi"/>
          <w:b/>
          <w:bCs/>
          <w:sz w:val="24"/>
          <w:szCs w:val="24"/>
          <w:u w:val="single"/>
          <w:lang w:val="en-GB"/>
        </w:rPr>
        <w:t>EYFS Attendance Policy</w:t>
      </w:r>
    </w:p>
    <w:p w14:paraId="26E5EFB2" w14:textId="77777777" w:rsidR="002E7A35" w:rsidRDefault="002E7A35" w:rsidP="002E7A35">
      <w:pPr>
        <w:pStyle w:val="BodyText2"/>
        <w:rPr>
          <w:rFonts w:asciiTheme="minorHAnsi" w:hAnsiTheme="minorHAnsi"/>
          <w:sz w:val="24"/>
          <w:szCs w:val="24"/>
          <w:lang w:val="en-GB"/>
        </w:rPr>
      </w:pPr>
    </w:p>
    <w:p w14:paraId="7244A814" w14:textId="77777777" w:rsidR="002E7A35" w:rsidRPr="002E7A35" w:rsidRDefault="002E7A35" w:rsidP="002E7A35">
      <w:pPr>
        <w:pStyle w:val="BodyText2"/>
        <w:rPr>
          <w:rFonts w:asciiTheme="minorHAnsi" w:hAnsiTheme="minorHAnsi"/>
          <w:sz w:val="24"/>
          <w:szCs w:val="24"/>
          <w:lang w:val="en-GB"/>
        </w:rPr>
      </w:pPr>
    </w:p>
    <w:p w14:paraId="3CA9FD67" w14:textId="77777777" w:rsid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Policy Statement</w:t>
      </w:r>
    </w:p>
    <w:p w14:paraId="1A429CD2" w14:textId="77777777" w:rsidR="002E7A35" w:rsidRPr="002E7A35" w:rsidRDefault="002E7A35" w:rsidP="002E7A35">
      <w:pPr>
        <w:pStyle w:val="BodyText2"/>
        <w:rPr>
          <w:rFonts w:asciiTheme="minorHAnsi" w:hAnsiTheme="minorHAnsi"/>
          <w:sz w:val="24"/>
          <w:szCs w:val="24"/>
          <w:lang w:val="en-GB"/>
        </w:rPr>
      </w:pPr>
    </w:p>
    <w:p w14:paraId="606B23CB"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At Bickerstaffe CE Primary and Nursery School, we recognise that good attendance is fundamental to children’s educational achievement, well-being, and safety. Establishing regular routines from the earliest stage of education supports children’s settling-in process, enhances their sense of security and belonging, and provides the best possible start to their learning journey.</w:t>
      </w:r>
    </w:p>
    <w:p w14:paraId="0949189D"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Even for children attending part-time in our Nursery or Early Years setting, regular attendance is vital. It enables children to build positive habits of attendance and punctuality, supporting a smooth and confident transition into Reception and beyond.</w:t>
      </w:r>
    </w:p>
    <w:p w14:paraId="5441E7CC"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This policy sets out our expectations, procedures, and approach to promoting good attendance in our Early Years Foundation Stage (EYFS).</w:t>
      </w:r>
    </w:p>
    <w:p w14:paraId="7F664FC0"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3C38AE4C">
          <v:rect id="_x0000_i1073" style="width:0;height:1.5pt" o:hralign="center" o:hrstd="t" o:hr="t" fillcolor="#a0a0a0" stroked="f"/>
        </w:pict>
      </w:r>
    </w:p>
    <w:p w14:paraId="130E865E"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Why Attending an Early Years Setting Matters</w:t>
      </w:r>
    </w:p>
    <w:p w14:paraId="2F458350"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Regular attendance in EYFS is crucial because it helps children to:</w:t>
      </w:r>
    </w:p>
    <w:p w14:paraId="18CB72A0" w14:textId="77777777" w:rsidR="002E7A35" w:rsidRPr="002E7A35" w:rsidRDefault="002E7A35" w:rsidP="002E7A35">
      <w:pPr>
        <w:pStyle w:val="BodyText2"/>
        <w:numPr>
          <w:ilvl w:val="0"/>
          <w:numId w:val="4"/>
        </w:numPr>
        <w:rPr>
          <w:rFonts w:asciiTheme="minorHAnsi" w:hAnsiTheme="minorHAnsi"/>
          <w:sz w:val="24"/>
          <w:szCs w:val="24"/>
          <w:lang w:val="en-GB"/>
        </w:rPr>
      </w:pPr>
      <w:r w:rsidRPr="002E7A35">
        <w:rPr>
          <w:rFonts w:asciiTheme="minorHAnsi" w:hAnsiTheme="minorHAnsi"/>
          <w:sz w:val="24"/>
          <w:szCs w:val="24"/>
          <w:lang w:val="en-GB"/>
        </w:rPr>
        <w:t>Build strong routines and prepare for their next stage of learning and school.</w:t>
      </w:r>
    </w:p>
    <w:p w14:paraId="4FF92071" w14:textId="77777777" w:rsidR="002E7A35" w:rsidRPr="002E7A35" w:rsidRDefault="002E7A35" w:rsidP="002E7A35">
      <w:pPr>
        <w:pStyle w:val="BodyText2"/>
        <w:numPr>
          <w:ilvl w:val="0"/>
          <w:numId w:val="4"/>
        </w:numPr>
        <w:rPr>
          <w:rFonts w:asciiTheme="minorHAnsi" w:hAnsiTheme="minorHAnsi"/>
          <w:sz w:val="24"/>
          <w:szCs w:val="24"/>
          <w:lang w:val="en-GB"/>
        </w:rPr>
      </w:pPr>
      <w:r w:rsidRPr="002E7A35">
        <w:rPr>
          <w:rFonts w:asciiTheme="minorHAnsi" w:hAnsiTheme="minorHAnsi"/>
          <w:sz w:val="24"/>
          <w:szCs w:val="24"/>
          <w:lang w:val="en-GB"/>
        </w:rPr>
        <w:t>Develop social skills and friendships.</w:t>
      </w:r>
    </w:p>
    <w:p w14:paraId="235E715C" w14:textId="77777777" w:rsidR="002E7A35" w:rsidRPr="002E7A35" w:rsidRDefault="002E7A35" w:rsidP="002E7A35">
      <w:pPr>
        <w:pStyle w:val="BodyText2"/>
        <w:numPr>
          <w:ilvl w:val="0"/>
          <w:numId w:val="4"/>
        </w:numPr>
        <w:rPr>
          <w:rFonts w:asciiTheme="minorHAnsi" w:hAnsiTheme="minorHAnsi"/>
          <w:sz w:val="24"/>
          <w:szCs w:val="24"/>
          <w:lang w:val="en-GB"/>
        </w:rPr>
      </w:pPr>
      <w:r w:rsidRPr="002E7A35">
        <w:rPr>
          <w:rFonts w:asciiTheme="minorHAnsi" w:hAnsiTheme="minorHAnsi"/>
          <w:sz w:val="24"/>
          <w:szCs w:val="24"/>
          <w:lang w:val="en-GB"/>
        </w:rPr>
        <w:t>Engage in play-based learning and structured activities.</w:t>
      </w:r>
    </w:p>
    <w:p w14:paraId="792F95E2" w14:textId="77777777" w:rsidR="002E7A35" w:rsidRPr="002E7A35" w:rsidRDefault="002E7A35" w:rsidP="002E7A35">
      <w:pPr>
        <w:pStyle w:val="BodyText2"/>
        <w:numPr>
          <w:ilvl w:val="0"/>
          <w:numId w:val="4"/>
        </w:numPr>
        <w:rPr>
          <w:rFonts w:asciiTheme="minorHAnsi" w:hAnsiTheme="minorHAnsi"/>
          <w:sz w:val="24"/>
          <w:szCs w:val="24"/>
          <w:lang w:val="en-GB"/>
        </w:rPr>
      </w:pPr>
      <w:r w:rsidRPr="002E7A35">
        <w:rPr>
          <w:rFonts w:asciiTheme="minorHAnsi" w:hAnsiTheme="minorHAnsi"/>
          <w:sz w:val="24"/>
          <w:szCs w:val="24"/>
          <w:lang w:val="en-GB"/>
        </w:rPr>
        <w:t>Benefit from consistent care, teaching, and support from staff.</w:t>
      </w:r>
    </w:p>
    <w:p w14:paraId="3195F989"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65836DFA">
          <v:rect id="_x0000_i1074" style="width:0;height:1.5pt" o:hralign="center" o:hrstd="t" o:hr="t" fillcolor="#a0a0a0" stroked="f"/>
        </w:pict>
      </w:r>
    </w:p>
    <w:p w14:paraId="6192CF1D"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Promoting Good Attendance</w:t>
      </w:r>
    </w:p>
    <w:p w14:paraId="58207D46"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As a school, we are committed to promoting good attendance and punctuality in EYFS by:</w:t>
      </w:r>
    </w:p>
    <w:p w14:paraId="7172DC4A" w14:textId="77777777" w:rsidR="002E7A35" w:rsidRPr="002E7A35" w:rsidRDefault="002E7A35" w:rsidP="002E7A35">
      <w:pPr>
        <w:pStyle w:val="BodyText2"/>
        <w:numPr>
          <w:ilvl w:val="0"/>
          <w:numId w:val="5"/>
        </w:numPr>
        <w:rPr>
          <w:rFonts w:asciiTheme="minorHAnsi" w:hAnsiTheme="minorHAnsi"/>
          <w:sz w:val="24"/>
          <w:szCs w:val="24"/>
          <w:lang w:val="en-GB"/>
        </w:rPr>
      </w:pPr>
      <w:r w:rsidRPr="002E7A35">
        <w:rPr>
          <w:rFonts w:asciiTheme="minorHAnsi" w:hAnsiTheme="minorHAnsi"/>
          <w:sz w:val="24"/>
          <w:szCs w:val="24"/>
          <w:lang w:val="en-GB"/>
        </w:rPr>
        <w:t>Communicating clearly with parents/carers about the importance of regular attendance.</w:t>
      </w:r>
    </w:p>
    <w:p w14:paraId="5E79F85E" w14:textId="77777777" w:rsidR="002E7A35" w:rsidRPr="002E7A35" w:rsidRDefault="002E7A35" w:rsidP="002E7A35">
      <w:pPr>
        <w:pStyle w:val="BodyText2"/>
        <w:numPr>
          <w:ilvl w:val="0"/>
          <w:numId w:val="5"/>
        </w:numPr>
        <w:rPr>
          <w:rFonts w:asciiTheme="minorHAnsi" w:hAnsiTheme="minorHAnsi"/>
          <w:sz w:val="24"/>
          <w:szCs w:val="24"/>
          <w:lang w:val="en-GB"/>
        </w:rPr>
      </w:pPr>
      <w:r w:rsidRPr="002E7A35">
        <w:rPr>
          <w:rFonts w:asciiTheme="minorHAnsi" w:hAnsiTheme="minorHAnsi"/>
          <w:sz w:val="24"/>
          <w:szCs w:val="24"/>
          <w:lang w:val="en-GB"/>
        </w:rPr>
        <w:t>Following up any unexplained absence promptly to ensure children’s safety and to identify any support needs.</w:t>
      </w:r>
    </w:p>
    <w:p w14:paraId="083A2729" w14:textId="77777777" w:rsidR="002E7A35" w:rsidRPr="002E7A35" w:rsidRDefault="002E7A35" w:rsidP="002E7A35">
      <w:pPr>
        <w:pStyle w:val="BodyText2"/>
        <w:numPr>
          <w:ilvl w:val="0"/>
          <w:numId w:val="5"/>
        </w:numPr>
        <w:rPr>
          <w:rFonts w:asciiTheme="minorHAnsi" w:hAnsiTheme="minorHAnsi"/>
          <w:sz w:val="24"/>
          <w:szCs w:val="24"/>
          <w:lang w:val="en-GB"/>
        </w:rPr>
      </w:pPr>
      <w:r w:rsidRPr="002E7A35">
        <w:rPr>
          <w:rFonts w:asciiTheme="minorHAnsi" w:hAnsiTheme="minorHAnsi"/>
          <w:sz w:val="24"/>
          <w:szCs w:val="24"/>
          <w:lang w:val="en-GB"/>
        </w:rPr>
        <w:t>Maintaining accurate attendance records to monitor patterns of absence and lateness.</w:t>
      </w:r>
    </w:p>
    <w:p w14:paraId="39FD10C8" w14:textId="77777777" w:rsidR="002E7A35" w:rsidRPr="002E7A35" w:rsidRDefault="002E7A35" w:rsidP="002E7A35">
      <w:pPr>
        <w:pStyle w:val="BodyText2"/>
        <w:numPr>
          <w:ilvl w:val="0"/>
          <w:numId w:val="5"/>
        </w:numPr>
        <w:rPr>
          <w:rFonts w:asciiTheme="minorHAnsi" w:hAnsiTheme="minorHAnsi"/>
          <w:sz w:val="24"/>
          <w:szCs w:val="24"/>
          <w:lang w:val="en-GB"/>
        </w:rPr>
      </w:pPr>
      <w:r w:rsidRPr="002E7A35">
        <w:rPr>
          <w:rFonts w:asciiTheme="minorHAnsi" w:hAnsiTheme="minorHAnsi"/>
          <w:sz w:val="24"/>
          <w:szCs w:val="24"/>
          <w:lang w:val="en-GB"/>
        </w:rPr>
        <w:t>Intervening early where concerns are identified, offering support to families.</w:t>
      </w:r>
    </w:p>
    <w:p w14:paraId="3C79AE09"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7E1EFDE3">
          <v:rect id="_x0000_i1075" style="width:0;height:1.5pt" o:hralign="center" o:hrstd="t" o:hr="t" fillcolor="#a0a0a0" stroked="f"/>
        </w:pict>
      </w:r>
    </w:p>
    <w:p w14:paraId="23165FE5"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Expectations of Parents and Carers</w:t>
      </w:r>
    </w:p>
    <w:p w14:paraId="2C6998C1"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Parents and carers play a key role in supporting their child’s attendance. We ask that parents/carers:</w:t>
      </w:r>
    </w:p>
    <w:p w14:paraId="6A15DF4E" w14:textId="77777777" w:rsidR="002E7A35" w:rsidRPr="002E7A35" w:rsidRDefault="002E7A35" w:rsidP="002E7A35">
      <w:pPr>
        <w:pStyle w:val="BodyText2"/>
        <w:numPr>
          <w:ilvl w:val="0"/>
          <w:numId w:val="6"/>
        </w:numPr>
        <w:rPr>
          <w:rFonts w:asciiTheme="minorHAnsi" w:hAnsiTheme="minorHAnsi"/>
          <w:sz w:val="24"/>
          <w:szCs w:val="24"/>
          <w:lang w:val="en-GB"/>
        </w:rPr>
      </w:pPr>
      <w:r w:rsidRPr="002E7A35">
        <w:rPr>
          <w:rFonts w:asciiTheme="minorHAnsi" w:hAnsiTheme="minorHAnsi"/>
          <w:sz w:val="24"/>
          <w:szCs w:val="24"/>
          <w:lang w:val="en-GB"/>
        </w:rPr>
        <w:t>Ensure regular and punctual attendance: Children should arrive on time and attend consistently to gain full benefit from the opportunities offered.</w:t>
      </w:r>
    </w:p>
    <w:p w14:paraId="6424A034" w14:textId="77777777" w:rsidR="002E7A35" w:rsidRPr="002E7A35" w:rsidRDefault="002E7A35" w:rsidP="002E7A35">
      <w:pPr>
        <w:pStyle w:val="BodyText2"/>
        <w:numPr>
          <w:ilvl w:val="0"/>
          <w:numId w:val="6"/>
        </w:numPr>
        <w:rPr>
          <w:rFonts w:asciiTheme="minorHAnsi" w:hAnsiTheme="minorHAnsi"/>
          <w:sz w:val="24"/>
          <w:szCs w:val="24"/>
          <w:lang w:val="en-GB"/>
        </w:rPr>
      </w:pPr>
      <w:r w:rsidRPr="002E7A35">
        <w:rPr>
          <w:rFonts w:asciiTheme="minorHAnsi" w:hAnsiTheme="minorHAnsi"/>
          <w:sz w:val="24"/>
          <w:szCs w:val="24"/>
          <w:lang w:val="en-GB"/>
        </w:rPr>
        <w:t>Notify the setting promptly of absences: Parents/carers must inform the school on the first day of absence and give a clear reason.</w:t>
      </w:r>
    </w:p>
    <w:p w14:paraId="6C22E82B" w14:textId="77777777" w:rsidR="002E7A35" w:rsidRPr="002E7A35" w:rsidRDefault="002E7A35" w:rsidP="002E7A35">
      <w:pPr>
        <w:pStyle w:val="BodyText2"/>
        <w:numPr>
          <w:ilvl w:val="0"/>
          <w:numId w:val="6"/>
        </w:numPr>
        <w:rPr>
          <w:rFonts w:asciiTheme="minorHAnsi" w:hAnsiTheme="minorHAnsi"/>
          <w:sz w:val="24"/>
          <w:szCs w:val="24"/>
          <w:lang w:val="en-GB"/>
        </w:rPr>
      </w:pPr>
      <w:r w:rsidRPr="002E7A35">
        <w:rPr>
          <w:rFonts w:asciiTheme="minorHAnsi" w:hAnsiTheme="minorHAnsi"/>
          <w:sz w:val="24"/>
          <w:szCs w:val="24"/>
          <w:lang w:val="en-GB"/>
        </w:rPr>
        <w:t>Work with staff to address attendance issues: Where challenges arise, we expect parents/carers to work in partnership with staff to overcome barriers to regular attendance.</w:t>
      </w:r>
    </w:p>
    <w:p w14:paraId="1231AE70"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05FEE727">
          <v:rect id="_x0000_i1076" style="width:0;height:1.5pt" o:hralign="center" o:hrstd="t" o:hr="t" fillcolor="#a0a0a0" stroked="f"/>
        </w:pict>
      </w:r>
    </w:p>
    <w:p w14:paraId="16FDB90F"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Monitoring Attendance</w:t>
      </w:r>
    </w:p>
    <w:p w14:paraId="1EB13B09"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To ensure attendance is monitored effectively:</w:t>
      </w:r>
    </w:p>
    <w:p w14:paraId="10327FCB" w14:textId="77777777" w:rsidR="002E7A35" w:rsidRPr="002E7A35" w:rsidRDefault="002E7A35" w:rsidP="002E7A35">
      <w:pPr>
        <w:pStyle w:val="BodyText2"/>
        <w:numPr>
          <w:ilvl w:val="0"/>
          <w:numId w:val="7"/>
        </w:numPr>
        <w:rPr>
          <w:rFonts w:asciiTheme="minorHAnsi" w:hAnsiTheme="minorHAnsi"/>
          <w:sz w:val="24"/>
          <w:szCs w:val="24"/>
          <w:lang w:val="en-GB"/>
        </w:rPr>
      </w:pPr>
      <w:r w:rsidRPr="002E7A35">
        <w:rPr>
          <w:rFonts w:asciiTheme="minorHAnsi" w:hAnsiTheme="minorHAnsi"/>
          <w:sz w:val="24"/>
          <w:szCs w:val="24"/>
          <w:lang w:val="en-GB"/>
        </w:rPr>
        <w:t>Daily Registers: Staff complete attendance registers daily, recording times of arrival and departure.</w:t>
      </w:r>
    </w:p>
    <w:p w14:paraId="7C5D5912" w14:textId="77777777" w:rsidR="002E7A35" w:rsidRPr="002E7A35" w:rsidRDefault="002E7A35" w:rsidP="002E7A35">
      <w:pPr>
        <w:pStyle w:val="BodyText2"/>
        <w:numPr>
          <w:ilvl w:val="0"/>
          <w:numId w:val="7"/>
        </w:numPr>
        <w:rPr>
          <w:rFonts w:asciiTheme="minorHAnsi" w:hAnsiTheme="minorHAnsi"/>
          <w:sz w:val="24"/>
          <w:szCs w:val="24"/>
          <w:lang w:val="en-GB"/>
        </w:rPr>
      </w:pPr>
      <w:r w:rsidRPr="002E7A35">
        <w:rPr>
          <w:rFonts w:asciiTheme="minorHAnsi" w:hAnsiTheme="minorHAnsi"/>
          <w:sz w:val="24"/>
          <w:szCs w:val="24"/>
          <w:lang w:val="en-GB"/>
        </w:rPr>
        <w:t>Weekly Monitoring: Attendance data is reviewed weekly to identify patterns of absence or lateness.</w:t>
      </w:r>
    </w:p>
    <w:p w14:paraId="242F0EF0" w14:textId="77777777" w:rsidR="002E7A35" w:rsidRPr="002E7A35" w:rsidRDefault="002E7A35" w:rsidP="002E7A35">
      <w:pPr>
        <w:pStyle w:val="BodyText2"/>
        <w:numPr>
          <w:ilvl w:val="0"/>
          <w:numId w:val="7"/>
        </w:numPr>
        <w:rPr>
          <w:rFonts w:asciiTheme="minorHAnsi" w:hAnsiTheme="minorHAnsi"/>
          <w:sz w:val="24"/>
          <w:szCs w:val="24"/>
          <w:lang w:val="en-GB"/>
        </w:rPr>
      </w:pPr>
      <w:r w:rsidRPr="002E7A35">
        <w:rPr>
          <w:rFonts w:asciiTheme="minorHAnsi" w:hAnsiTheme="minorHAnsi"/>
          <w:sz w:val="24"/>
          <w:szCs w:val="24"/>
          <w:lang w:val="en-GB"/>
        </w:rPr>
        <w:t>Family Communication: Concerns are shared promptly with parents/carers to understand underlying causes and agree support strategies.</w:t>
      </w:r>
    </w:p>
    <w:p w14:paraId="3C5CC95B" w14:textId="77777777" w:rsidR="002E7A35" w:rsidRPr="002E7A35" w:rsidRDefault="002E7A35" w:rsidP="002E7A35">
      <w:pPr>
        <w:pStyle w:val="BodyText2"/>
        <w:numPr>
          <w:ilvl w:val="0"/>
          <w:numId w:val="7"/>
        </w:numPr>
        <w:rPr>
          <w:rFonts w:asciiTheme="minorHAnsi" w:hAnsiTheme="minorHAnsi"/>
          <w:sz w:val="24"/>
          <w:szCs w:val="24"/>
          <w:lang w:val="en-GB"/>
        </w:rPr>
      </w:pPr>
      <w:r w:rsidRPr="002E7A35">
        <w:rPr>
          <w:rFonts w:asciiTheme="minorHAnsi" w:hAnsiTheme="minorHAnsi"/>
          <w:sz w:val="24"/>
          <w:szCs w:val="24"/>
          <w:lang w:val="en-GB"/>
        </w:rPr>
        <w:t>Escalation of Persistent Issues: If attendance or punctuality does not improve despite support, concerns will be escalated to senior staff or external professionals, ensuring families access appropriate help.</w:t>
      </w:r>
    </w:p>
    <w:p w14:paraId="4EA57C6D"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1EF6760C">
          <v:rect id="_x0000_i1077" style="width:0;height:1.5pt" o:hralign="center" o:hrstd="t" o:hr="t" fillcolor="#a0a0a0" stroked="f"/>
        </w:pict>
      </w:r>
    </w:p>
    <w:p w14:paraId="3DA34FAB"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Responding to Absence</w:t>
      </w:r>
    </w:p>
    <w:p w14:paraId="3D342671" w14:textId="77777777" w:rsidR="002E7A35" w:rsidRPr="002E7A35" w:rsidRDefault="002E7A35" w:rsidP="002E7A35">
      <w:pPr>
        <w:pStyle w:val="BodyText2"/>
        <w:numPr>
          <w:ilvl w:val="0"/>
          <w:numId w:val="8"/>
        </w:numPr>
        <w:rPr>
          <w:rFonts w:asciiTheme="minorHAnsi" w:hAnsiTheme="minorHAnsi"/>
          <w:sz w:val="24"/>
          <w:szCs w:val="24"/>
          <w:lang w:val="en-GB"/>
        </w:rPr>
      </w:pPr>
      <w:r w:rsidRPr="002E7A35">
        <w:rPr>
          <w:rFonts w:asciiTheme="minorHAnsi" w:hAnsiTheme="minorHAnsi"/>
          <w:sz w:val="24"/>
          <w:szCs w:val="24"/>
          <w:lang w:val="en-GB"/>
        </w:rPr>
        <w:t>Day 1 Response: If a child is absent without contact from parents/carers, staff will phone the parent/carer. If there is no response, emergency contacts will be called.</w:t>
      </w:r>
    </w:p>
    <w:p w14:paraId="14B3964B" w14:textId="77777777" w:rsidR="002E7A35" w:rsidRPr="002E7A35" w:rsidRDefault="002E7A35" w:rsidP="002E7A35">
      <w:pPr>
        <w:pStyle w:val="BodyText2"/>
        <w:numPr>
          <w:ilvl w:val="0"/>
          <w:numId w:val="8"/>
        </w:numPr>
        <w:rPr>
          <w:rFonts w:asciiTheme="minorHAnsi" w:hAnsiTheme="minorHAnsi"/>
          <w:sz w:val="24"/>
          <w:szCs w:val="24"/>
          <w:lang w:val="en-GB"/>
        </w:rPr>
      </w:pPr>
      <w:r w:rsidRPr="002E7A35">
        <w:rPr>
          <w:rFonts w:asciiTheme="minorHAnsi" w:hAnsiTheme="minorHAnsi"/>
          <w:sz w:val="24"/>
          <w:szCs w:val="24"/>
          <w:lang w:val="en-GB"/>
        </w:rPr>
        <w:t>Ongoing Absence: Continued unexplained absence may trigger further contact, including possible home visits.</w:t>
      </w:r>
    </w:p>
    <w:p w14:paraId="48997B89" w14:textId="77777777" w:rsidR="002E7A35" w:rsidRPr="002E7A35" w:rsidRDefault="002E7A35" w:rsidP="002E7A35">
      <w:pPr>
        <w:pStyle w:val="BodyText2"/>
        <w:numPr>
          <w:ilvl w:val="0"/>
          <w:numId w:val="8"/>
        </w:numPr>
        <w:rPr>
          <w:rFonts w:asciiTheme="minorHAnsi" w:hAnsiTheme="minorHAnsi"/>
          <w:sz w:val="24"/>
          <w:szCs w:val="24"/>
          <w:lang w:val="en-GB"/>
        </w:rPr>
      </w:pPr>
      <w:r w:rsidRPr="002E7A35">
        <w:rPr>
          <w:rFonts w:asciiTheme="minorHAnsi" w:hAnsiTheme="minorHAnsi"/>
          <w:sz w:val="24"/>
          <w:szCs w:val="24"/>
          <w:lang w:val="en-GB"/>
        </w:rPr>
        <w:t>Long-term Absence: Where absence is due to long-term illness or other significant reasons, regular communication will be maintained and a reintegration plan may be agreed on the child’s return.</w:t>
      </w:r>
    </w:p>
    <w:p w14:paraId="43250AC4"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701B6AA5">
          <v:rect id="_x0000_i1078" style="width:0;height:1.5pt" o:hralign="center" o:hrstd="t" o:hr="t" fillcolor="#a0a0a0" stroked="f"/>
        </w:pict>
      </w:r>
    </w:p>
    <w:p w14:paraId="7F1ACC6D"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Emergency Contacts</w:t>
      </w:r>
    </w:p>
    <w:p w14:paraId="42217FE3"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For safeguarding purposes, families are asked to provide at least two emergency contacts, and ideally three. This ensures thorough welfare checks can be carried out if a child is absent and we are unable to reach parents directly. Our priority is always the safety and wellbeing of our pupils.</w:t>
      </w:r>
    </w:p>
    <w:p w14:paraId="1A33FEE9"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66D7364C">
          <v:rect id="_x0000_i1079" style="width:0;height:1.5pt" o:hralign="center" o:hrstd="t" o:hr="t" fillcolor="#a0a0a0" stroked="f"/>
        </w:pict>
      </w:r>
    </w:p>
    <w:p w14:paraId="57C6E325"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Review and Evaluation</w:t>
      </w:r>
    </w:p>
    <w:p w14:paraId="0404EC9E"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This policy will be reviewed annually by the Governing Body, or sooner if required. Attendance data and outcomes will be used to evaluate the effectiveness of this policy and guide future improvements.</w:t>
      </w:r>
    </w:p>
    <w:p w14:paraId="4BF62BA2"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pict w14:anchorId="694AF346">
          <v:rect id="_x0000_i1080" style="width:0;height:1.5pt" o:hralign="center" o:hrstd="t" o:hr="t" fillcolor="#a0a0a0" stroked="f"/>
        </w:pict>
      </w:r>
    </w:p>
    <w:p w14:paraId="3DF4D592"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Signed by Headteacher: ___________________________</w:t>
      </w:r>
      <w:r w:rsidRPr="002E7A35">
        <w:rPr>
          <w:rFonts w:asciiTheme="minorHAnsi" w:hAnsiTheme="minorHAnsi"/>
          <w:sz w:val="24"/>
          <w:szCs w:val="24"/>
          <w:lang w:val="en-GB"/>
        </w:rPr>
        <w:br/>
        <w:t>Date: ____________________</w:t>
      </w:r>
    </w:p>
    <w:p w14:paraId="74B21535"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Signed by Chair of Governors: ___________________________</w:t>
      </w:r>
      <w:r w:rsidRPr="002E7A35">
        <w:rPr>
          <w:rFonts w:asciiTheme="minorHAnsi" w:hAnsiTheme="minorHAnsi"/>
          <w:sz w:val="24"/>
          <w:szCs w:val="24"/>
          <w:lang w:val="en-GB"/>
        </w:rPr>
        <w:br/>
        <w:t>Date: ____________________</w:t>
      </w:r>
    </w:p>
    <w:p w14:paraId="6EE483EB" w14:textId="77777777" w:rsidR="002E7A35" w:rsidRPr="002E7A35" w:rsidRDefault="002E7A35" w:rsidP="002E7A35">
      <w:pPr>
        <w:pStyle w:val="BodyText2"/>
        <w:rPr>
          <w:rFonts w:asciiTheme="minorHAnsi" w:hAnsiTheme="minorHAnsi"/>
          <w:sz w:val="24"/>
          <w:szCs w:val="24"/>
          <w:lang w:val="en-GB"/>
        </w:rPr>
      </w:pPr>
      <w:r w:rsidRPr="002E7A35">
        <w:rPr>
          <w:rFonts w:asciiTheme="minorHAnsi" w:hAnsiTheme="minorHAnsi"/>
          <w:sz w:val="24"/>
          <w:szCs w:val="24"/>
          <w:lang w:val="en-GB"/>
        </w:rPr>
        <w:t>Policy Review Date: ____________________</w:t>
      </w:r>
    </w:p>
    <w:p w14:paraId="5A6B9C69" w14:textId="77777777" w:rsidR="009D50A5" w:rsidRPr="002E7A35" w:rsidRDefault="009D50A5" w:rsidP="009D50A5">
      <w:pPr>
        <w:pStyle w:val="BodyText2"/>
        <w:jc w:val="left"/>
        <w:rPr>
          <w:rFonts w:asciiTheme="minorHAnsi" w:hAnsiTheme="minorHAnsi"/>
          <w:sz w:val="24"/>
          <w:szCs w:val="24"/>
        </w:rPr>
      </w:pPr>
    </w:p>
    <w:sectPr w:rsidR="009D50A5" w:rsidRPr="002E7A35" w:rsidSect="007C2316">
      <w:headerReference w:type="first" r:id="rId12"/>
      <w:footerReference w:type="first" r:id="rId13"/>
      <w:pgSz w:w="11909" w:h="16834" w:code="9"/>
      <w:pgMar w:top="709" w:right="1136" w:bottom="0" w:left="1134" w:header="720" w:footer="113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584F" w14:textId="77777777" w:rsidR="00D745E8" w:rsidRDefault="00D745E8">
      <w:r>
        <w:separator/>
      </w:r>
    </w:p>
  </w:endnote>
  <w:endnote w:type="continuationSeparator" w:id="0">
    <w:p w14:paraId="54A34368" w14:textId="77777777" w:rsidR="00D745E8" w:rsidRDefault="00D7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1607" w14:textId="1DD3E2F6" w:rsidR="00F03716" w:rsidRDefault="00F03716" w:rsidP="00F03716">
    <w:pPr>
      <w:pStyle w:val="NormalWeb"/>
    </w:pPr>
  </w:p>
  <w:p w14:paraId="3588C234" w14:textId="64B6BF99" w:rsidR="00F03716" w:rsidRDefault="00F03716">
    <w:pPr>
      <w:pStyle w:val="Footer"/>
    </w:pPr>
    <w:r>
      <w:rPr>
        <w:noProof/>
      </w:rPr>
      <w:drawing>
        <wp:anchor distT="0" distB="0" distL="114300" distR="114300" simplePos="0" relativeHeight="251658240" behindDoc="1" locked="0" layoutInCell="1" allowOverlap="1" wp14:anchorId="6D28D625" wp14:editId="7A0BBBC2">
          <wp:simplePos x="0" y="0"/>
          <wp:positionH relativeFrom="column">
            <wp:posOffset>2543810</wp:posOffset>
          </wp:positionH>
          <wp:positionV relativeFrom="paragraph">
            <wp:posOffset>209550</wp:posOffset>
          </wp:positionV>
          <wp:extent cx="552985" cy="554990"/>
          <wp:effectExtent l="0" t="0" r="0" b="0"/>
          <wp:wrapTight wrapText="bothSides">
            <wp:wrapPolygon edited="0">
              <wp:start x="0" y="0"/>
              <wp:lineTo x="0" y="20760"/>
              <wp:lineTo x="20855" y="20760"/>
              <wp:lineTo x="208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985" cy="5549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032B" w14:textId="77777777" w:rsidR="00D745E8" w:rsidRDefault="00D745E8">
      <w:r>
        <w:separator/>
      </w:r>
    </w:p>
  </w:footnote>
  <w:footnote w:type="continuationSeparator" w:id="0">
    <w:p w14:paraId="60DDEBC1" w14:textId="77777777" w:rsidR="00D745E8" w:rsidRDefault="00D74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AEDC" w14:textId="43FD728C" w:rsidR="00F03716" w:rsidRDefault="00F03716">
    <w:pPr>
      <w:pStyle w:val="Header"/>
    </w:pPr>
  </w:p>
  <w:p w14:paraId="715F1E90" w14:textId="77777777" w:rsidR="00F03716" w:rsidRDefault="00F03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95DF5"/>
    <w:multiLevelType w:val="multilevel"/>
    <w:tmpl w:val="8C72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13D7F"/>
    <w:multiLevelType w:val="hybridMultilevel"/>
    <w:tmpl w:val="F8349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043B8"/>
    <w:multiLevelType w:val="multilevel"/>
    <w:tmpl w:val="6BD4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146FA9"/>
    <w:multiLevelType w:val="multilevel"/>
    <w:tmpl w:val="C65E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C35FB3"/>
    <w:multiLevelType w:val="multilevel"/>
    <w:tmpl w:val="4670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4C2961"/>
    <w:multiLevelType w:val="multilevel"/>
    <w:tmpl w:val="2B86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EF06AD"/>
    <w:multiLevelType w:val="multilevel"/>
    <w:tmpl w:val="BAEE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D058B2"/>
    <w:multiLevelType w:val="multilevel"/>
    <w:tmpl w:val="F76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017127">
    <w:abstractNumId w:val="7"/>
  </w:num>
  <w:num w:numId="2" w16cid:durableId="1585727309">
    <w:abstractNumId w:val="1"/>
  </w:num>
  <w:num w:numId="3" w16cid:durableId="1966882891">
    <w:abstractNumId w:val="5"/>
  </w:num>
  <w:num w:numId="4" w16cid:durableId="1059404217">
    <w:abstractNumId w:val="6"/>
  </w:num>
  <w:num w:numId="5" w16cid:durableId="1944454824">
    <w:abstractNumId w:val="2"/>
  </w:num>
  <w:num w:numId="6" w16cid:durableId="1990134011">
    <w:abstractNumId w:val="0"/>
  </w:num>
  <w:num w:numId="7" w16cid:durableId="1411005098">
    <w:abstractNumId w:val="3"/>
  </w:num>
  <w:num w:numId="8" w16cid:durableId="1559634352">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7F3"/>
    <w:rsid w:val="00003BFB"/>
    <w:rsid w:val="000062BA"/>
    <w:rsid w:val="00021426"/>
    <w:rsid w:val="00026F99"/>
    <w:rsid w:val="000335CA"/>
    <w:rsid w:val="000357F6"/>
    <w:rsid w:val="00050F6A"/>
    <w:rsid w:val="00051FA4"/>
    <w:rsid w:val="00054C85"/>
    <w:rsid w:val="0008572B"/>
    <w:rsid w:val="00085C90"/>
    <w:rsid w:val="0009348B"/>
    <w:rsid w:val="000A2184"/>
    <w:rsid w:val="000B4B0A"/>
    <w:rsid w:val="000B5923"/>
    <w:rsid w:val="000C31C6"/>
    <w:rsid w:val="000C4031"/>
    <w:rsid w:val="000C42AB"/>
    <w:rsid w:val="000D0595"/>
    <w:rsid w:val="000D20A6"/>
    <w:rsid w:val="000D7050"/>
    <w:rsid w:val="000F5582"/>
    <w:rsid w:val="001018B6"/>
    <w:rsid w:val="00103B92"/>
    <w:rsid w:val="00122988"/>
    <w:rsid w:val="0016189D"/>
    <w:rsid w:val="0016290D"/>
    <w:rsid w:val="00170330"/>
    <w:rsid w:val="0017162F"/>
    <w:rsid w:val="001724DA"/>
    <w:rsid w:val="00181C66"/>
    <w:rsid w:val="00184B70"/>
    <w:rsid w:val="00186E06"/>
    <w:rsid w:val="001A09C8"/>
    <w:rsid w:val="001A4B00"/>
    <w:rsid w:val="001A6638"/>
    <w:rsid w:val="001D1F04"/>
    <w:rsid w:val="001D5CED"/>
    <w:rsid w:val="001E2EB1"/>
    <w:rsid w:val="001F2C17"/>
    <w:rsid w:val="001F64AC"/>
    <w:rsid w:val="002038B8"/>
    <w:rsid w:val="002067F3"/>
    <w:rsid w:val="002104A6"/>
    <w:rsid w:val="00211C3F"/>
    <w:rsid w:val="002120E1"/>
    <w:rsid w:val="00216E47"/>
    <w:rsid w:val="00241399"/>
    <w:rsid w:val="00257465"/>
    <w:rsid w:val="002579F1"/>
    <w:rsid w:val="0028263F"/>
    <w:rsid w:val="00283920"/>
    <w:rsid w:val="00285E94"/>
    <w:rsid w:val="002A2A37"/>
    <w:rsid w:val="002C1B2F"/>
    <w:rsid w:val="002E5068"/>
    <w:rsid w:val="002E7A35"/>
    <w:rsid w:val="003007CB"/>
    <w:rsid w:val="0030493D"/>
    <w:rsid w:val="00306078"/>
    <w:rsid w:val="0031025E"/>
    <w:rsid w:val="00311A99"/>
    <w:rsid w:val="003130E7"/>
    <w:rsid w:val="00313409"/>
    <w:rsid w:val="00327501"/>
    <w:rsid w:val="00341D5F"/>
    <w:rsid w:val="00345A3A"/>
    <w:rsid w:val="00347D0E"/>
    <w:rsid w:val="00364306"/>
    <w:rsid w:val="00371977"/>
    <w:rsid w:val="00376E8E"/>
    <w:rsid w:val="00380DA6"/>
    <w:rsid w:val="0038144A"/>
    <w:rsid w:val="00381ADA"/>
    <w:rsid w:val="00381C24"/>
    <w:rsid w:val="003914CD"/>
    <w:rsid w:val="003C04F7"/>
    <w:rsid w:val="003D248C"/>
    <w:rsid w:val="003E578A"/>
    <w:rsid w:val="003F0B10"/>
    <w:rsid w:val="00400FE0"/>
    <w:rsid w:val="0040359E"/>
    <w:rsid w:val="00405D6E"/>
    <w:rsid w:val="00415B48"/>
    <w:rsid w:val="00427DF5"/>
    <w:rsid w:val="00453258"/>
    <w:rsid w:val="004548FB"/>
    <w:rsid w:val="00456C9B"/>
    <w:rsid w:val="0046428A"/>
    <w:rsid w:val="00475586"/>
    <w:rsid w:val="00485879"/>
    <w:rsid w:val="00490A8B"/>
    <w:rsid w:val="004D0BFE"/>
    <w:rsid w:val="004D155F"/>
    <w:rsid w:val="004E1C88"/>
    <w:rsid w:val="004E3E92"/>
    <w:rsid w:val="004E7471"/>
    <w:rsid w:val="004F4F2B"/>
    <w:rsid w:val="0051575B"/>
    <w:rsid w:val="00515DCD"/>
    <w:rsid w:val="00521A70"/>
    <w:rsid w:val="00533D71"/>
    <w:rsid w:val="00537BD7"/>
    <w:rsid w:val="00543729"/>
    <w:rsid w:val="00552DC0"/>
    <w:rsid w:val="00552FA9"/>
    <w:rsid w:val="00555FE7"/>
    <w:rsid w:val="005669F1"/>
    <w:rsid w:val="00590F6A"/>
    <w:rsid w:val="005A16DD"/>
    <w:rsid w:val="005A27ED"/>
    <w:rsid w:val="005B6824"/>
    <w:rsid w:val="005C4303"/>
    <w:rsid w:val="005D51BA"/>
    <w:rsid w:val="005D5352"/>
    <w:rsid w:val="005D6B86"/>
    <w:rsid w:val="005E21F5"/>
    <w:rsid w:val="005E41E1"/>
    <w:rsid w:val="005E60E5"/>
    <w:rsid w:val="00611BCC"/>
    <w:rsid w:val="00630A4A"/>
    <w:rsid w:val="00640DB7"/>
    <w:rsid w:val="006431E0"/>
    <w:rsid w:val="00651536"/>
    <w:rsid w:val="0065540A"/>
    <w:rsid w:val="00655449"/>
    <w:rsid w:val="00655EEE"/>
    <w:rsid w:val="00697863"/>
    <w:rsid w:val="006A19B8"/>
    <w:rsid w:val="006B4167"/>
    <w:rsid w:val="006C351B"/>
    <w:rsid w:val="006C4340"/>
    <w:rsid w:val="006D48A4"/>
    <w:rsid w:val="006D6ED9"/>
    <w:rsid w:val="006E2A02"/>
    <w:rsid w:val="006F025C"/>
    <w:rsid w:val="0072579B"/>
    <w:rsid w:val="00745F79"/>
    <w:rsid w:val="00747AA7"/>
    <w:rsid w:val="00757128"/>
    <w:rsid w:val="00772170"/>
    <w:rsid w:val="007747E3"/>
    <w:rsid w:val="00782D5F"/>
    <w:rsid w:val="0079612F"/>
    <w:rsid w:val="007A1C6A"/>
    <w:rsid w:val="007B3D62"/>
    <w:rsid w:val="007C027B"/>
    <w:rsid w:val="007C13CA"/>
    <w:rsid w:val="007C2316"/>
    <w:rsid w:val="00800C24"/>
    <w:rsid w:val="00812D35"/>
    <w:rsid w:val="008144AC"/>
    <w:rsid w:val="00822296"/>
    <w:rsid w:val="0082621E"/>
    <w:rsid w:val="008266D1"/>
    <w:rsid w:val="008268E9"/>
    <w:rsid w:val="00836B54"/>
    <w:rsid w:val="0086075C"/>
    <w:rsid w:val="00861255"/>
    <w:rsid w:val="00863669"/>
    <w:rsid w:val="0088141F"/>
    <w:rsid w:val="0088535D"/>
    <w:rsid w:val="00894180"/>
    <w:rsid w:val="008A052F"/>
    <w:rsid w:val="008A1860"/>
    <w:rsid w:val="008A6096"/>
    <w:rsid w:val="008A6469"/>
    <w:rsid w:val="008B4C1A"/>
    <w:rsid w:val="008B717C"/>
    <w:rsid w:val="008B761F"/>
    <w:rsid w:val="008C73A2"/>
    <w:rsid w:val="008C7DF6"/>
    <w:rsid w:val="008D67AF"/>
    <w:rsid w:val="008E6045"/>
    <w:rsid w:val="008E60DA"/>
    <w:rsid w:val="008F7915"/>
    <w:rsid w:val="00911442"/>
    <w:rsid w:val="00932407"/>
    <w:rsid w:val="009365FC"/>
    <w:rsid w:val="009465D3"/>
    <w:rsid w:val="009663B3"/>
    <w:rsid w:val="009805DA"/>
    <w:rsid w:val="0098199E"/>
    <w:rsid w:val="00981AC2"/>
    <w:rsid w:val="0098295D"/>
    <w:rsid w:val="009A00A8"/>
    <w:rsid w:val="009A44A2"/>
    <w:rsid w:val="009B3238"/>
    <w:rsid w:val="009B4167"/>
    <w:rsid w:val="009C0A1A"/>
    <w:rsid w:val="009C7E4C"/>
    <w:rsid w:val="009D50A5"/>
    <w:rsid w:val="009E6B23"/>
    <w:rsid w:val="009F0151"/>
    <w:rsid w:val="009F1387"/>
    <w:rsid w:val="009F4654"/>
    <w:rsid w:val="00A053BB"/>
    <w:rsid w:val="00A0559B"/>
    <w:rsid w:val="00A27264"/>
    <w:rsid w:val="00A4325B"/>
    <w:rsid w:val="00A66324"/>
    <w:rsid w:val="00A673A0"/>
    <w:rsid w:val="00A67671"/>
    <w:rsid w:val="00A7151E"/>
    <w:rsid w:val="00A773E1"/>
    <w:rsid w:val="00A8252A"/>
    <w:rsid w:val="00A87FB8"/>
    <w:rsid w:val="00AA1009"/>
    <w:rsid w:val="00AB446D"/>
    <w:rsid w:val="00AD485C"/>
    <w:rsid w:val="00AF0DF9"/>
    <w:rsid w:val="00B00E42"/>
    <w:rsid w:val="00B01B12"/>
    <w:rsid w:val="00B01D83"/>
    <w:rsid w:val="00B04023"/>
    <w:rsid w:val="00B11EBE"/>
    <w:rsid w:val="00B1391D"/>
    <w:rsid w:val="00B41CE1"/>
    <w:rsid w:val="00B468BB"/>
    <w:rsid w:val="00B46C70"/>
    <w:rsid w:val="00B57E3B"/>
    <w:rsid w:val="00B649D2"/>
    <w:rsid w:val="00B73624"/>
    <w:rsid w:val="00B80A59"/>
    <w:rsid w:val="00BA74EA"/>
    <w:rsid w:val="00BD2D0A"/>
    <w:rsid w:val="00BD543A"/>
    <w:rsid w:val="00BE3865"/>
    <w:rsid w:val="00BF046B"/>
    <w:rsid w:val="00C119F8"/>
    <w:rsid w:val="00C17ADE"/>
    <w:rsid w:val="00C2538C"/>
    <w:rsid w:val="00C25E58"/>
    <w:rsid w:val="00C364CD"/>
    <w:rsid w:val="00C4463B"/>
    <w:rsid w:val="00C46B7A"/>
    <w:rsid w:val="00C543C9"/>
    <w:rsid w:val="00C561A3"/>
    <w:rsid w:val="00C605FA"/>
    <w:rsid w:val="00C70B71"/>
    <w:rsid w:val="00C74689"/>
    <w:rsid w:val="00C840E2"/>
    <w:rsid w:val="00C90BFF"/>
    <w:rsid w:val="00C94854"/>
    <w:rsid w:val="00CA280A"/>
    <w:rsid w:val="00CA359C"/>
    <w:rsid w:val="00CA7E84"/>
    <w:rsid w:val="00CB0CA2"/>
    <w:rsid w:val="00CD10DA"/>
    <w:rsid w:val="00CE6A03"/>
    <w:rsid w:val="00CF3B28"/>
    <w:rsid w:val="00D060C5"/>
    <w:rsid w:val="00D17C40"/>
    <w:rsid w:val="00D24EE8"/>
    <w:rsid w:val="00D2565D"/>
    <w:rsid w:val="00D2696E"/>
    <w:rsid w:val="00D26A65"/>
    <w:rsid w:val="00D35679"/>
    <w:rsid w:val="00D40339"/>
    <w:rsid w:val="00D50159"/>
    <w:rsid w:val="00D503F5"/>
    <w:rsid w:val="00D55904"/>
    <w:rsid w:val="00D569EF"/>
    <w:rsid w:val="00D66953"/>
    <w:rsid w:val="00D71171"/>
    <w:rsid w:val="00D74438"/>
    <w:rsid w:val="00D745E8"/>
    <w:rsid w:val="00D75396"/>
    <w:rsid w:val="00D775A1"/>
    <w:rsid w:val="00D8039A"/>
    <w:rsid w:val="00D85949"/>
    <w:rsid w:val="00DA729D"/>
    <w:rsid w:val="00DC337C"/>
    <w:rsid w:val="00DC7151"/>
    <w:rsid w:val="00DE1739"/>
    <w:rsid w:val="00E033A3"/>
    <w:rsid w:val="00E046DD"/>
    <w:rsid w:val="00E155C5"/>
    <w:rsid w:val="00E169F0"/>
    <w:rsid w:val="00E25370"/>
    <w:rsid w:val="00E428EE"/>
    <w:rsid w:val="00E43CC4"/>
    <w:rsid w:val="00E4479C"/>
    <w:rsid w:val="00E475CF"/>
    <w:rsid w:val="00E74215"/>
    <w:rsid w:val="00E765B3"/>
    <w:rsid w:val="00E76C73"/>
    <w:rsid w:val="00E76DED"/>
    <w:rsid w:val="00E80BE1"/>
    <w:rsid w:val="00E81FCE"/>
    <w:rsid w:val="00E84580"/>
    <w:rsid w:val="00E87BB4"/>
    <w:rsid w:val="00E924E6"/>
    <w:rsid w:val="00E92CD1"/>
    <w:rsid w:val="00E96EBA"/>
    <w:rsid w:val="00E97142"/>
    <w:rsid w:val="00EA4780"/>
    <w:rsid w:val="00EA5D03"/>
    <w:rsid w:val="00EB348E"/>
    <w:rsid w:val="00ED44A5"/>
    <w:rsid w:val="00EE112A"/>
    <w:rsid w:val="00F03033"/>
    <w:rsid w:val="00F03716"/>
    <w:rsid w:val="00F06030"/>
    <w:rsid w:val="00F06D41"/>
    <w:rsid w:val="00F131BB"/>
    <w:rsid w:val="00F15A69"/>
    <w:rsid w:val="00F25B20"/>
    <w:rsid w:val="00F26919"/>
    <w:rsid w:val="00F27C68"/>
    <w:rsid w:val="00F42E4E"/>
    <w:rsid w:val="00F52EB3"/>
    <w:rsid w:val="00F76A4A"/>
    <w:rsid w:val="00F819AF"/>
    <w:rsid w:val="00F82187"/>
    <w:rsid w:val="00FA20E5"/>
    <w:rsid w:val="00FA2F9B"/>
    <w:rsid w:val="00FA3612"/>
    <w:rsid w:val="00FA3BB0"/>
    <w:rsid w:val="00FB219F"/>
    <w:rsid w:val="00FC3BA3"/>
    <w:rsid w:val="00FC70C5"/>
    <w:rsid w:val="00FE503F"/>
    <w:rsid w:val="00FE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0197FD71"/>
  <w15:docId w15:val="{226A6D82-73EA-41F9-BA30-A19DD88F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5396"/>
    <w:rPr>
      <w:lang w:val="en-US" w:eastAsia="en-US"/>
    </w:rPr>
  </w:style>
  <w:style w:type="paragraph" w:styleId="Heading1">
    <w:name w:val="heading 1"/>
    <w:basedOn w:val="Normal"/>
    <w:next w:val="Normal"/>
    <w:link w:val="Heading1Char"/>
    <w:qFormat/>
    <w:rsid w:val="00D75396"/>
    <w:pPr>
      <w:keepNext/>
      <w:outlineLvl w:val="0"/>
    </w:pPr>
    <w:rPr>
      <w:rFonts w:ascii="Century Schoolbook" w:hAnsi="Century Schoolbook"/>
      <w:b/>
      <w:sz w:val="56"/>
    </w:rPr>
  </w:style>
  <w:style w:type="paragraph" w:styleId="Heading2">
    <w:name w:val="heading 2"/>
    <w:basedOn w:val="Normal"/>
    <w:next w:val="Normal"/>
    <w:qFormat/>
    <w:rsid w:val="00D75396"/>
    <w:pPr>
      <w:keepNext/>
      <w:outlineLvl w:val="1"/>
    </w:pPr>
    <w:rPr>
      <w:rFonts w:ascii="Century Schoolbook" w:hAnsi="Century Schoolbook"/>
      <w:b/>
      <w:sz w:val="34"/>
    </w:rPr>
  </w:style>
  <w:style w:type="paragraph" w:styleId="Heading3">
    <w:name w:val="heading 3"/>
    <w:basedOn w:val="Normal"/>
    <w:next w:val="Normal"/>
    <w:link w:val="Heading3Char"/>
    <w:semiHidden/>
    <w:unhideWhenUsed/>
    <w:qFormat/>
    <w:rsid w:val="00911442"/>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75396"/>
    <w:rPr>
      <w:rFonts w:ascii="Arial Black" w:hAnsi="Arial Black"/>
      <w:sz w:val="28"/>
    </w:rPr>
  </w:style>
  <w:style w:type="paragraph" w:styleId="BodyText2">
    <w:name w:val="Body Text 2"/>
    <w:basedOn w:val="Normal"/>
    <w:rsid w:val="00D75396"/>
    <w:pPr>
      <w:jc w:val="both"/>
    </w:pPr>
    <w:rPr>
      <w:rFonts w:ascii="Arial" w:hAnsi="Arial"/>
      <w:sz w:val="28"/>
    </w:rPr>
  </w:style>
  <w:style w:type="paragraph" w:styleId="DocumentMap">
    <w:name w:val="Document Map"/>
    <w:basedOn w:val="Normal"/>
    <w:semiHidden/>
    <w:rsid w:val="00D75396"/>
    <w:pPr>
      <w:shd w:val="clear" w:color="auto" w:fill="000080"/>
    </w:pPr>
    <w:rPr>
      <w:rFonts w:ascii="Tahoma" w:hAnsi="Tahoma"/>
    </w:rPr>
  </w:style>
  <w:style w:type="character" w:styleId="Hyperlink">
    <w:name w:val="Hyperlink"/>
    <w:basedOn w:val="DefaultParagraphFont"/>
    <w:rsid w:val="00D75396"/>
    <w:rPr>
      <w:color w:val="0000FF"/>
      <w:u w:val="single"/>
    </w:rPr>
  </w:style>
  <w:style w:type="paragraph" w:styleId="BodyText3">
    <w:name w:val="Body Text 3"/>
    <w:basedOn w:val="Normal"/>
    <w:rsid w:val="00D75396"/>
    <w:rPr>
      <w:rFonts w:ascii="Comic Sans MS" w:hAnsi="Comic Sans MS" w:cs="Arial"/>
      <w:color w:val="000000"/>
    </w:rPr>
  </w:style>
  <w:style w:type="paragraph" w:styleId="Header">
    <w:name w:val="header"/>
    <w:basedOn w:val="Normal"/>
    <w:link w:val="HeaderChar"/>
    <w:uiPriority w:val="99"/>
    <w:rsid w:val="002067F3"/>
    <w:pPr>
      <w:tabs>
        <w:tab w:val="center" w:pos="4153"/>
        <w:tab w:val="right" w:pos="8306"/>
      </w:tabs>
    </w:pPr>
  </w:style>
  <w:style w:type="paragraph" w:styleId="Footer">
    <w:name w:val="footer"/>
    <w:basedOn w:val="Normal"/>
    <w:rsid w:val="002067F3"/>
    <w:pPr>
      <w:tabs>
        <w:tab w:val="center" w:pos="4153"/>
        <w:tab w:val="right" w:pos="8306"/>
      </w:tabs>
    </w:pPr>
  </w:style>
  <w:style w:type="character" w:customStyle="1" w:styleId="Heading3Char">
    <w:name w:val="Heading 3 Char"/>
    <w:basedOn w:val="DefaultParagraphFont"/>
    <w:link w:val="Heading3"/>
    <w:rsid w:val="00911442"/>
    <w:rPr>
      <w:rFonts w:ascii="Cambria" w:eastAsia="Times New Roman" w:hAnsi="Cambria" w:cs="Times New Roman"/>
      <w:b/>
      <w:bCs/>
      <w:sz w:val="26"/>
      <w:szCs w:val="26"/>
      <w:lang w:val="en-US" w:eastAsia="en-US"/>
    </w:rPr>
  </w:style>
  <w:style w:type="paragraph" w:styleId="BalloonText">
    <w:name w:val="Balloon Text"/>
    <w:basedOn w:val="Normal"/>
    <w:link w:val="BalloonTextChar"/>
    <w:rsid w:val="003914CD"/>
    <w:rPr>
      <w:rFonts w:ascii="Tahoma" w:hAnsi="Tahoma" w:cs="Tahoma"/>
      <w:sz w:val="16"/>
      <w:szCs w:val="16"/>
    </w:rPr>
  </w:style>
  <w:style w:type="character" w:customStyle="1" w:styleId="BalloonTextChar">
    <w:name w:val="Balloon Text Char"/>
    <w:basedOn w:val="DefaultParagraphFont"/>
    <w:link w:val="BalloonText"/>
    <w:rsid w:val="003914CD"/>
    <w:rPr>
      <w:rFonts w:ascii="Tahoma" w:hAnsi="Tahoma" w:cs="Tahoma"/>
      <w:sz w:val="16"/>
      <w:szCs w:val="16"/>
      <w:lang w:val="en-US" w:eastAsia="en-US"/>
    </w:rPr>
  </w:style>
  <w:style w:type="character" w:customStyle="1" w:styleId="BodyTextChar">
    <w:name w:val="Body Text Char"/>
    <w:basedOn w:val="DefaultParagraphFont"/>
    <w:link w:val="BodyText"/>
    <w:rsid w:val="00E96EBA"/>
    <w:rPr>
      <w:rFonts w:ascii="Arial Black" w:hAnsi="Arial Black"/>
      <w:sz w:val="28"/>
      <w:lang w:val="en-US" w:eastAsia="en-US"/>
    </w:rPr>
  </w:style>
  <w:style w:type="character" w:customStyle="1" w:styleId="Heading1Char">
    <w:name w:val="Heading 1 Char"/>
    <w:basedOn w:val="DefaultParagraphFont"/>
    <w:link w:val="Heading1"/>
    <w:rsid w:val="00E4479C"/>
    <w:rPr>
      <w:rFonts w:ascii="Century Schoolbook" w:hAnsi="Century Schoolbook"/>
      <w:b/>
      <w:sz w:val="56"/>
      <w:lang w:val="en-US" w:eastAsia="en-US"/>
    </w:rPr>
  </w:style>
  <w:style w:type="paragraph" w:styleId="NormalWeb">
    <w:name w:val="Normal (Web)"/>
    <w:basedOn w:val="Normal"/>
    <w:uiPriority w:val="99"/>
    <w:semiHidden/>
    <w:unhideWhenUsed/>
    <w:rsid w:val="009D50A5"/>
    <w:pPr>
      <w:spacing w:before="100" w:beforeAutospacing="1" w:after="100" w:afterAutospacing="1"/>
    </w:pPr>
    <w:rPr>
      <w:sz w:val="24"/>
      <w:szCs w:val="24"/>
      <w:lang w:val="en-GB" w:eastAsia="en-GB"/>
    </w:rPr>
  </w:style>
  <w:style w:type="table" w:styleId="TableGrid">
    <w:name w:val="Table Grid"/>
    <w:basedOn w:val="TableNormal"/>
    <w:rsid w:val="009D5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7BB4"/>
    <w:rPr>
      <w:b/>
      <w:bCs/>
    </w:rPr>
  </w:style>
  <w:style w:type="character" w:customStyle="1" w:styleId="HeaderChar">
    <w:name w:val="Header Char"/>
    <w:basedOn w:val="DefaultParagraphFont"/>
    <w:link w:val="Header"/>
    <w:uiPriority w:val="99"/>
    <w:rsid w:val="00F0371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3023">
      <w:bodyDiv w:val="1"/>
      <w:marLeft w:val="0"/>
      <w:marRight w:val="0"/>
      <w:marTop w:val="0"/>
      <w:marBottom w:val="0"/>
      <w:divBdr>
        <w:top w:val="none" w:sz="0" w:space="0" w:color="auto"/>
        <w:left w:val="none" w:sz="0" w:space="0" w:color="auto"/>
        <w:bottom w:val="none" w:sz="0" w:space="0" w:color="auto"/>
        <w:right w:val="none" w:sz="0" w:space="0" w:color="auto"/>
      </w:divBdr>
    </w:div>
    <w:div w:id="435295859">
      <w:bodyDiv w:val="1"/>
      <w:marLeft w:val="0"/>
      <w:marRight w:val="0"/>
      <w:marTop w:val="0"/>
      <w:marBottom w:val="0"/>
      <w:divBdr>
        <w:top w:val="none" w:sz="0" w:space="0" w:color="auto"/>
        <w:left w:val="none" w:sz="0" w:space="0" w:color="auto"/>
        <w:bottom w:val="none" w:sz="0" w:space="0" w:color="auto"/>
        <w:right w:val="none" w:sz="0" w:space="0" w:color="auto"/>
      </w:divBdr>
      <w:divsChild>
        <w:div w:id="266500094">
          <w:marLeft w:val="0"/>
          <w:marRight w:val="0"/>
          <w:marTop w:val="0"/>
          <w:marBottom w:val="0"/>
          <w:divBdr>
            <w:top w:val="none" w:sz="0" w:space="0" w:color="auto"/>
            <w:left w:val="none" w:sz="0" w:space="0" w:color="auto"/>
            <w:bottom w:val="none" w:sz="0" w:space="0" w:color="auto"/>
            <w:right w:val="none" w:sz="0" w:space="0" w:color="auto"/>
          </w:divBdr>
        </w:div>
        <w:div w:id="2026709451">
          <w:marLeft w:val="0"/>
          <w:marRight w:val="0"/>
          <w:marTop w:val="0"/>
          <w:marBottom w:val="0"/>
          <w:divBdr>
            <w:top w:val="none" w:sz="0" w:space="0" w:color="auto"/>
            <w:left w:val="none" w:sz="0" w:space="0" w:color="auto"/>
            <w:bottom w:val="none" w:sz="0" w:space="0" w:color="auto"/>
            <w:right w:val="none" w:sz="0" w:space="0" w:color="auto"/>
          </w:divBdr>
        </w:div>
        <w:div w:id="1866014846">
          <w:marLeft w:val="0"/>
          <w:marRight w:val="0"/>
          <w:marTop w:val="0"/>
          <w:marBottom w:val="0"/>
          <w:divBdr>
            <w:top w:val="none" w:sz="0" w:space="0" w:color="auto"/>
            <w:left w:val="none" w:sz="0" w:space="0" w:color="auto"/>
            <w:bottom w:val="none" w:sz="0" w:space="0" w:color="auto"/>
            <w:right w:val="none" w:sz="0" w:space="0" w:color="auto"/>
          </w:divBdr>
        </w:div>
        <w:div w:id="414402214">
          <w:marLeft w:val="0"/>
          <w:marRight w:val="0"/>
          <w:marTop w:val="0"/>
          <w:marBottom w:val="0"/>
          <w:divBdr>
            <w:top w:val="none" w:sz="0" w:space="0" w:color="auto"/>
            <w:left w:val="none" w:sz="0" w:space="0" w:color="auto"/>
            <w:bottom w:val="none" w:sz="0" w:space="0" w:color="auto"/>
            <w:right w:val="none" w:sz="0" w:space="0" w:color="auto"/>
          </w:divBdr>
        </w:div>
        <w:div w:id="1637876125">
          <w:marLeft w:val="0"/>
          <w:marRight w:val="0"/>
          <w:marTop w:val="0"/>
          <w:marBottom w:val="0"/>
          <w:divBdr>
            <w:top w:val="none" w:sz="0" w:space="0" w:color="auto"/>
            <w:left w:val="none" w:sz="0" w:space="0" w:color="auto"/>
            <w:bottom w:val="none" w:sz="0" w:space="0" w:color="auto"/>
            <w:right w:val="none" w:sz="0" w:space="0" w:color="auto"/>
          </w:divBdr>
        </w:div>
        <w:div w:id="2114935766">
          <w:marLeft w:val="0"/>
          <w:marRight w:val="0"/>
          <w:marTop w:val="0"/>
          <w:marBottom w:val="0"/>
          <w:divBdr>
            <w:top w:val="none" w:sz="0" w:space="0" w:color="auto"/>
            <w:left w:val="none" w:sz="0" w:space="0" w:color="auto"/>
            <w:bottom w:val="none" w:sz="0" w:space="0" w:color="auto"/>
            <w:right w:val="none" w:sz="0" w:space="0" w:color="auto"/>
          </w:divBdr>
        </w:div>
        <w:div w:id="1247691640">
          <w:marLeft w:val="0"/>
          <w:marRight w:val="0"/>
          <w:marTop w:val="0"/>
          <w:marBottom w:val="0"/>
          <w:divBdr>
            <w:top w:val="none" w:sz="0" w:space="0" w:color="auto"/>
            <w:left w:val="none" w:sz="0" w:space="0" w:color="auto"/>
            <w:bottom w:val="none" w:sz="0" w:space="0" w:color="auto"/>
            <w:right w:val="none" w:sz="0" w:space="0" w:color="auto"/>
          </w:divBdr>
        </w:div>
        <w:div w:id="1680278098">
          <w:marLeft w:val="0"/>
          <w:marRight w:val="0"/>
          <w:marTop w:val="0"/>
          <w:marBottom w:val="0"/>
          <w:divBdr>
            <w:top w:val="none" w:sz="0" w:space="0" w:color="auto"/>
            <w:left w:val="none" w:sz="0" w:space="0" w:color="auto"/>
            <w:bottom w:val="none" w:sz="0" w:space="0" w:color="auto"/>
            <w:right w:val="none" w:sz="0" w:space="0" w:color="auto"/>
          </w:divBdr>
        </w:div>
      </w:divsChild>
    </w:div>
    <w:div w:id="466362933">
      <w:bodyDiv w:val="1"/>
      <w:marLeft w:val="0"/>
      <w:marRight w:val="0"/>
      <w:marTop w:val="0"/>
      <w:marBottom w:val="0"/>
      <w:divBdr>
        <w:top w:val="none" w:sz="0" w:space="0" w:color="auto"/>
        <w:left w:val="none" w:sz="0" w:space="0" w:color="auto"/>
        <w:bottom w:val="none" w:sz="0" w:space="0" w:color="auto"/>
        <w:right w:val="none" w:sz="0" w:space="0" w:color="auto"/>
      </w:divBdr>
    </w:div>
    <w:div w:id="527984402">
      <w:bodyDiv w:val="1"/>
      <w:marLeft w:val="0"/>
      <w:marRight w:val="0"/>
      <w:marTop w:val="0"/>
      <w:marBottom w:val="0"/>
      <w:divBdr>
        <w:top w:val="none" w:sz="0" w:space="0" w:color="auto"/>
        <w:left w:val="none" w:sz="0" w:space="0" w:color="auto"/>
        <w:bottom w:val="none" w:sz="0" w:space="0" w:color="auto"/>
        <w:right w:val="none" w:sz="0" w:space="0" w:color="auto"/>
      </w:divBdr>
    </w:div>
    <w:div w:id="717362166">
      <w:bodyDiv w:val="1"/>
      <w:marLeft w:val="0"/>
      <w:marRight w:val="0"/>
      <w:marTop w:val="0"/>
      <w:marBottom w:val="0"/>
      <w:divBdr>
        <w:top w:val="none" w:sz="0" w:space="0" w:color="auto"/>
        <w:left w:val="none" w:sz="0" w:space="0" w:color="auto"/>
        <w:bottom w:val="none" w:sz="0" w:space="0" w:color="auto"/>
        <w:right w:val="none" w:sz="0" w:space="0" w:color="auto"/>
      </w:divBdr>
    </w:div>
    <w:div w:id="1058938708">
      <w:bodyDiv w:val="1"/>
      <w:marLeft w:val="0"/>
      <w:marRight w:val="0"/>
      <w:marTop w:val="0"/>
      <w:marBottom w:val="0"/>
      <w:divBdr>
        <w:top w:val="none" w:sz="0" w:space="0" w:color="auto"/>
        <w:left w:val="none" w:sz="0" w:space="0" w:color="auto"/>
        <w:bottom w:val="none" w:sz="0" w:space="0" w:color="auto"/>
        <w:right w:val="none" w:sz="0" w:space="0" w:color="auto"/>
      </w:divBdr>
    </w:div>
    <w:div w:id="1434665926">
      <w:bodyDiv w:val="1"/>
      <w:marLeft w:val="0"/>
      <w:marRight w:val="0"/>
      <w:marTop w:val="0"/>
      <w:marBottom w:val="0"/>
      <w:divBdr>
        <w:top w:val="none" w:sz="0" w:space="0" w:color="auto"/>
        <w:left w:val="none" w:sz="0" w:space="0" w:color="auto"/>
        <w:bottom w:val="none" w:sz="0" w:space="0" w:color="auto"/>
        <w:right w:val="none" w:sz="0" w:space="0" w:color="auto"/>
      </w:divBdr>
    </w:div>
    <w:div w:id="1893299438">
      <w:bodyDiv w:val="1"/>
      <w:marLeft w:val="0"/>
      <w:marRight w:val="0"/>
      <w:marTop w:val="0"/>
      <w:marBottom w:val="0"/>
      <w:divBdr>
        <w:top w:val="none" w:sz="0" w:space="0" w:color="auto"/>
        <w:left w:val="none" w:sz="0" w:space="0" w:color="auto"/>
        <w:bottom w:val="none" w:sz="0" w:space="0" w:color="auto"/>
        <w:right w:val="none" w:sz="0" w:space="0" w:color="auto"/>
      </w:divBdr>
      <w:divsChild>
        <w:div w:id="1337263926">
          <w:marLeft w:val="-420"/>
          <w:marRight w:val="0"/>
          <w:marTop w:val="0"/>
          <w:marBottom w:val="0"/>
          <w:divBdr>
            <w:top w:val="none" w:sz="0" w:space="0" w:color="auto"/>
            <w:left w:val="none" w:sz="0" w:space="0" w:color="auto"/>
            <w:bottom w:val="none" w:sz="0" w:space="0" w:color="auto"/>
            <w:right w:val="none" w:sz="0" w:space="0" w:color="auto"/>
          </w:divBdr>
          <w:divsChild>
            <w:div w:id="58749752">
              <w:marLeft w:val="0"/>
              <w:marRight w:val="0"/>
              <w:marTop w:val="0"/>
              <w:marBottom w:val="0"/>
              <w:divBdr>
                <w:top w:val="none" w:sz="0" w:space="0" w:color="auto"/>
                <w:left w:val="none" w:sz="0" w:space="0" w:color="auto"/>
                <w:bottom w:val="none" w:sz="0" w:space="0" w:color="auto"/>
                <w:right w:val="none" w:sz="0" w:space="0" w:color="auto"/>
              </w:divBdr>
              <w:divsChild>
                <w:div w:id="1018042159">
                  <w:marLeft w:val="0"/>
                  <w:marRight w:val="0"/>
                  <w:marTop w:val="0"/>
                  <w:marBottom w:val="0"/>
                  <w:divBdr>
                    <w:top w:val="none" w:sz="0" w:space="0" w:color="auto"/>
                    <w:left w:val="none" w:sz="0" w:space="0" w:color="auto"/>
                    <w:bottom w:val="none" w:sz="0" w:space="0" w:color="auto"/>
                    <w:right w:val="none" w:sz="0" w:space="0" w:color="auto"/>
                  </w:divBdr>
                  <w:divsChild>
                    <w:div w:id="1817799461">
                      <w:marLeft w:val="0"/>
                      <w:marRight w:val="0"/>
                      <w:marTop w:val="0"/>
                      <w:marBottom w:val="0"/>
                      <w:divBdr>
                        <w:top w:val="none" w:sz="0" w:space="0" w:color="auto"/>
                        <w:left w:val="none" w:sz="0" w:space="0" w:color="auto"/>
                        <w:bottom w:val="none" w:sz="0" w:space="0" w:color="auto"/>
                        <w:right w:val="none" w:sz="0" w:space="0" w:color="auto"/>
                      </w:divBdr>
                    </w:div>
                    <w:div w:id="1107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79140">
          <w:marLeft w:val="-420"/>
          <w:marRight w:val="0"/>
          <w:marTop w:val="0"/>
          <w:marBottom w:val="0"/>
          <w:divBdr>
            <w:top w:val="none" w:sz="0" w:space="0" w:color="auto"/>
            <w:left w:val="none" w:sz="0" w:space="0" w:color="auto"/>
            <w:bottom w:val="none" w:sz="0" w:space="0" w:color="auto"/>
            <w:right w:val="none" w:sz="0" w:space="0" w:color="auto"/>
          </w:divBdr>
          <w:divsChild>
            <w:div w:id="243421966">
              <w:marLeft w:val="0"/>
              <w:marRight w:val="0"/>
              <w:marTop w:val="0"/>
              <w:marBottom w:val="0"/>
              <w:divBdr>
                <w:top w:val="none" w:sz="0" w:space="0" w:color="auto"/>
                <w:left w:val="none" w:sz="0" w:space="0" w:color="auto"/>
                <w:bottom w:val="none" w:sz="0" w:space="0" w:color="auto"/>
                <w:right w:val="none" w:sz="0" w:space="0" w:color="auto"/>
              </w:divBdr>
              <w:divsChild>
                <w:div w:id="598678347">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ADE40-27DF-461F-B068-AAD3CC83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Bickerstaffe C</vt:lpstr>
    </vt:vector>
  </TitlesOfParts>
  <Company>LCC</Company>
  <LinksUpToDate>false</LinksUpToDate>
  <CharactersWithSpaces>4137</CharactersWithSpaces>
  <SharedDoc>false</SharedDoc>
  <HLinks>
    <vt:vector size="12" baseType="variant">
      <vt:variant>
        <vt:i4>2031688</vt:i4>
      </vt:variant>
      <vt:variant>
        <vt:i4>0</vt:i4>
      </vt:variant>
      <vt:variant>
        <vt:i4>0</vt:i4>
      </vt:variant>
      <vt:variant>
        <vt:i4>5</vt:i4>
      </vt:variant>
      <vt:variant>
        <vt:lpwstr>http://www.bickerstaffe.lancs.sch.uk/</vt:lpwstr>
      </vt:variant>
      <vt:variant>
        <vt:lpwstr/>
      </vt:variant>
      <vt:variant>
        <vt:i4>5242946</vt:i4>
      </vt:variant>
      <vt:variant>
        <vt:i4>-1</vt:i4>
      </vt:variant>
      <vt:variant>
        <vt:i4>2054</vt:i4>
      </vt:variant>
      <vt:variant>
        <vt:i4>1</vt:i4>
      </vt:variant>
      <vt:variant>
        <vt:lpwstr>http://www.lhsp.org.uk/images/library/Healthy-School-Logo.jpg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Bickerstaffe C</dc:title>
  <dc:creator>Bickerstaffe CEP School</dc:creator>
  <cp:lastModifiedBy>A Hunter</cp:lastModifiedBy>
  <cp:revision>2</cp:revision>
  <cp:lastPrinted>2020-11-19T13:01:00Z</cp:lastPrinted>
  <dcterms:created xsi:type="dcterms:W3CDTF">2025-09-30T15:48:00Z</dcterms:created>
  <dcterms:modified xsi:type="dcterms:W3CDTF">2025-09-30T15:48:00Z</dcterms:modified>
</cp:coreProperties>
</file>