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08D33" w14:textId="385E6198" w:rsidR="00911442" w:rsidRPr="000C42AB" w:rsidRDefault="009D50A5" w:rsidP="008144AC">
      <w:pPr>
        <w:rPr>
          <w:rFonts w:asciiTheme="minorHAnsi" w:hAnsiTheme="minorHAnsi"/>
          <w:b/>
          <w:sz w:val="52"/>
          <w:szCs w:val="52"/>
        </w:rPr>
      </w:pPr>
      <w:r w:rsidRPr="008F7915">
        <w:rPr>
          <w:rFonts w:asciiTheme="minorHAnsi" w:hAnsiTheme="minorHAnsi" w:cs="Tahoma"/>
          <w:b/>
          <w:noProof/>
          <w:sz w:val="52"/>
          <w:szCs w:val="52"/>
          <w:lang w:val="en-GB" w:eastAsia="en-GB"/>
        </w:rPr>
        <w:drawing>
          <wp:anchor distT="0" distB="0" distL="114300" distR="114300" simplePos="0" relativeHeight="251658240" behindDoc="1" locked="0" layoutInCell="1" allowOverlap="1" wp14:anchorId="6D5C5C5B" wp14:editId="0B5004B3">
            <wp:simplePos x="0" y="0"/>
            <wp:positionH relativeFrom="column">
              <wp:posOffset>1870075</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r w:rsidR="008144AC">
        <w:rPr>
          <w:rFonts w:asciiTheme="minorHAnsi" w:hAnsiTheme="minorHAnsi" w:cs="Tahoma"/>
          <w:b/>
          <w:sz w:val="52"/>
          <w:szCs w:val="52"/>
        </w:rPr>
        <w:t xml:space="preserve">          </w:t>
      </w:r>
    </w:p>
    <w:p w14:paraId="43F5A682" w14:textId="77777777" w:rsidR="00911442" w:rsidRPr="000C42AB" w:rsidRDefault="00911442" w:rsidP="00911442">
      <w:pPr>
        <w:rPr>
          <w:rFonts w:asciiTheme="minorHAnsi" w:hAnsiTheme="minorHAnsi"/>
        </w:rPr>
      </w:pPr>
    </w:p>
    <w:p w14:paraId="42019FEB" w14:textId="77777777" w:rsidR="00911442" w:rsidRPr="000C42AB" w:rsidRDefault="00911442" w:rsidP="00911442">
      <w:pPr>
        <w:rPr>
          <w:rFonts w:asciiTheme="minorHAnsi" w:hAnsiTheme="minorHAnsi"/>
        </w:rPr>
      </w:pPr>
    </w:p>
    <w:p w14:paraId="5360DA47" w14:textId="77777777" w:rsidR="00911442" w:rsidRPr="000C42AB" w:rsidRDefault="00911442" w:rsidP="00911442">
      <w:pPr>
        <w:rPr>
          <w:rFonts w:asciiTheme="minorHAnsi" w:hAnsiTheme="minorHAnsi"/>
        </w:rPr>
      </w:pPr>
    </w:p>
    <w:p w14:paraId="45A2C2D0" w14:textId="77777777" w:rsidR="00911442" w:rsidRPr="000C42AB" w:rsidRDefault="00911442" w:rsidP="00911442">
      <w:pPr>
        <w:rPr>
          <w:rFonts w:asciiTheme="minorHAnsi" w:hAnsiTheme="minorHAnsi"/>
        </w:rPr>
      </w:pPr>
    </w:p>
    <w:p w14:paraId="10188A6B" w14:textId="77777777" w:rsidR="00911442" w:rsidRDefault="00911442" w:rsidP="00A87FB8">
      <w:pPr>
        <w:jc w:val="right"/>
        <w:rPr>
          <w:rFonts w:asciiTheme="minorHAnsi" w:hAnsiTheme="minorHAnsi"/>
        </w:rPr>
      </w:pPr>
    </w:p>
    <w:p w14:paraId="1882F115" w14:textId="77777777" w:rsidR="0017162F" w:rsidRPr="000C42AB" w:rsidRDefault="0017162F" w:rsidP="00A87FB8">
      <w:pPr>
        <w:jc w:val="right"/>
        <w:rPr>
          <w:rFonts w:asciiTheme="minorHAnsi" w:hAnsiTheme="minorHAnsi"/>
        </w:rPr>
      </w:pPr>
    </w:p>
    <w:p w14:paraId="72676DAB" w14:textId="77777777" w:rsidR="005E60E5" w:rsidRDefault="00B41CE1" w:rsidP="009D50A5">
      <w:pPr>
        <w:pStyle w:val="BodyText2"/>
        <w:jc w:val="center"/>
        <w:rPr>
          <w:rFonts w:asciiTheme="minorHAnsi" w:hAnsiTheme="minorHAnsi"/>
          <w:b/>
          <w:bCs/>
          <w:sz w:val="18"/>
          <w:szCs w:val="18"/>
        </w:rPr>
      </w:pPr>
      <w:r>
        <w:rPr>
          <w:noProof/>
          <w:lang w:val="en-GB" w:eastAsia="en-GB"/>
        </w:rPr>
        <w:drawing>
          <wp:anchor distT="0" distB="0" distL="114300" distR="114300" simplePos="0" relativeHeight="251670528" behindDoc="1" locked="0" layoutInCell="1" allowOverlap="1" wp14:anchorId="5E678719" wp14:editId="44B6BAC6">
            <wp:simplePos x="0" y="0"/>
            <wp:positionH relativeFrom="column">
              <wp:posOffset>2042160</wp:posOffset>
            </wp:positionH>
            <wp:positionV relativeFrom="paragraph">
              <wp:posOffset>118745</wp:posOffset>
            </wp:positionV>
            <wp:extent cx="607060" cy="859790"/>
            <wp:effectExtent l="0" t="0" r="2540" b="0"/>
            <wp:wrapTight wrapText="bothSides">
              <wp:wrapPolygon edited="0">
                <wp:start x="0" y="0"/>
                <wp:lineTo x="0" y="21058"/>
                <wp:lineTo x="21013" y="21058"/>
                <wp:lineTo x="21013" y="0"/>
                <wp:lineTo x="0" y="0"/>
              </wp:wrapPolygon>
            </wp:wrapTight>
            <wp:docPr id="12" name="Picture 12" descr="T:\1Class Newsletters\2024-2025\14ce629f-4b29-40ef-972c-d50f38cabd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1Class Newsletters\2024-2025\14ce629f-4b29-40ef-972c-d50f38cabdee.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556" t="29298" r="69198" b="45930"/>
                    <a:stretch/>
                  </pic:blipFill>
                  <pic:spPr bwMode="auto">
                    <a:xfrm>
                      <a:off x="0" y="0"/>
                      <a:ext cx="607060" cy="8597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3360" behindDoc="1" locked="0" layoutInCell="1" allowOverlap="1" wp14:anchorId="31281EF7" wp14:editId="6B38A5D2">
            <wp:simplePos x="0" y="0"/>
            <wp:positionH relativeFrom="column">
              <wp:posOffset>3804285</wp:posOffset>
            </wp:positionH>
            <wp:positionV relativeFrom="paragraph">
              <wp:posOffset>92710</wp:posOffset>
            </wp:positionV>
            <wp:extent cx="628650" cy="885825"/>
            <wp:effectExtent l="0" t="0" r="0" b="9525"/>
            <wp:wrapTight wrapText="bothSides">
              <wp:wrapPolygon edited="0">
                <wp:start x="0" y="0"/>
                <wp:lineTo x="0" y="21368"/>
                <wp:lineTo x="20945" y="21368"/>
                <wp:lineTo x="20945" y="0"/>
                <wp:lineTo x="0" y="0"/>
              </wp:wrapPolygon>
            </wp:wrapTight>
            <wp:docPr id="8" name="Picture 8"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ead\Downloads\ChatGPT Image May 19, 2025, 11_42_52 AM.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8326" t="7919" r="4525" b="53826"/>
                    <a:stretch/>
                  </pic:blipFill>
                  <pic:spPr bwMode="auto">
                    <a:xfrm>
                      <a:off x="0" y="0"/>
                      <a:ext cx="628650"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5923">
        <w:rPr>
          <w:noProof/>
          <w:lang w:val="en-GB" w:eastAsia="en-GB"/>
        </w:rPr>
        <w:drawing>
          <wp:anchor distT="0" distB="0" distL="114300" distR="114300" simplePos="0" relativeHeight="251662336" behindDoc="1" locked="0" layoutInCell="1" allowOverlap="1" wp14:anchorId="773E5D0D" wp14:editId="2E84ADFD">
            <wp:simplePos x="0" y="0"/>
            <wp:positionH relativeFrom="column">
              <wp:posOffset>2861310</wp:posOffset>
            </wp:positionH>
            <wp:positionV relativeFrom="paragraph">
              <wp:posOffset>92710</wp:posOffset>
            </wp:positionV>
            <wp:extent cx="643255" cy="885825"/>
            <wp:effectExtent l="0" t="0" r="4445" b="9525"/>
            <wp:wrapTight wrapText="bothSides">
              <wp:wrapPolygon edited="0">
                <wp:start x="0" y="0"/>
                <wp:lineTo x="0" y="21368"/>
                <wp:lineTo x="21110" y="21368"/>
                <wp:lineTo x="21110" y="0"/>
                <wp:lineTo x="0" y="0"/>
              </wp:wrapPolygon>
            </wp:wrapTight>
            <wp:docPr id="7" name="Picture 7" descr="C:\Users\Head\Downloads\ChatGPT Image May 19, 2025, 11_42_5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ead\Downloads\ChatGPT Image May 19, 2025, 11_42_52 AM.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681" t="7728" r="36137" b="53494"/>
                    <a:stretch/>
                  </pic:blipFill>
                  <pic:spPr bwMode="auto">
                    <a:xfrm>
                      <a:off x="0" y="0"/>
                      <a:ext cx="643255" cy="885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E73E6C" w14:textId="77777777" w:rsidR="009D50A5" w:rsidRDefault="009D50A5" w:rsidP="009D50A5">
      <w:pPr>
        <w:pStyle w:val="BodyText2"/>
        <w:jc w:val="center"/>
        <w:rPr>
          <w:rFonts w:asciiTheme="minorHAnsi" w:hAnsiTheme="minorHAnsi"/>
          <w:b/>
          <w:bCs/>
          <w:sz w:val="18"/>
          <w:szCs w:val="18"/>
        </w:rPr>
      </w:pPr>
    </w:p>
    <w:p w14:paraId="36526E1B" w14:textId="77777777" w:rsidR="009D50A5" w:rsidRDefault="009D50A5" w:rsidP="009D50A5">
      <w:pPr>
        <w:pStyle w:val="BodyText2"/>
        <w:rPr>
          <w:rFonts w:asciiTheme="minorHAnsi" w:hAnsiTheme="minorHAnsi"/>
          <w:b/>
          <w:bCs/>
          <w:sz w:val="18"/>
          <w:szCs w:val="18"/>
        </w:rPr>
      </w:pPr>
    </w:p>
    <w:p w14:paraId="1356D67B" w14:textId="77777777" w:rsidR="000B5923" w:rsidRDefault="000B5923" w:rsidP="009D50A5">
      <w:pPr>
        <w:pStyle w:val="BodyText2"/>
        <w:rPr>
          <w:rFonts w:asciiTheme="minorHAnsi" w:hAnsiTheme="minorHAnsi"/>
          <w:b/>
          <w:bCs/>
          <w:sz w:val="18"/>
          <w:szCs w:val="18"/>
        </w:rPr>
      </w:pPr>
    </w:p>
    <w:p w14:paraId="056EE9E7" w14:textId="77777777" w:rsidR="000B5923" w:rsidRDefault="000B5923" w:rsidP="009D50A5">
      <w:pPr>
        <w:pStyle w:val="BodyText2"/>
        <w:rPr>
          <w:rFonts w:asciiTheme="minorHAnsi" w:hAnsiTheme="minorHAnsi"/>
          <w:b/>
          <w:bCs/>
          <w:sz w:val="18"/>
          <w:szCs w:val="18"/>
        </w:rPr>
      </w:pPr>
    </w:p>
    <w:p w14:paraId="0B1005C2" w14:textId="77777777" w:rsidR="000B5923" w:rsidRDefault="000B5923" w:rsidP="009D50A5">
      <w:pPr>
        <w:pStyle w:val="BodyText2"/>
        <w:rPr>
          <w:rFonts w:asciiTheme="minorHAnsi" w:hAnsiTheme="minorHAnsi"/>
          <w:b/>
          <w:bCs/>
          <w:sz w:val="18"/>
          <w:szCs w:val="18"/>
        </w:rPr>
      </w:pPr>
    </w:p>
    <w:p w14:paraId="00B997DB" w14:textId="77777777" w:rsidR="000B5923" w:rsidRDefault="000B5923" w:rsidP="009D50A5">
      <w:pPr>
        <w:pStyle w:val="BodyText2"/>
        <w:rPr>
          <w:rFonts w:asciiTheme="minorHAnsi" w:hAnsiTheme="minorHAnsi"/>
          <w:b/>
          <w:bCs/>
          <w:sz w:val="18"/>
          <w:szCs w:val="18"/>
        </w:rPr>
      </w:pPr>
    </w:p>
    <w:p w14:paraId="6B035EC2" w14:textId="77777777" w:rsidR="000B5923" w:rsidRDefault="000B5923" w:rsidP="009D50A5">
      <w:pPr>
        <w:pStyle w:val="BodyText2"/>
        <w:rPr>
          <w:rFonts w:asciiTheme="minorHAnsi" w:hAnsiTheme="minorHAnsi"/>
          <w:b/>
          <w:bCs/>
          <w:sz w:val="18"/>
          <w:szCs w:val="18"/>
        </w:rPr>
      </w:pPr>
    </w:p>
    <w:p w14:paraId="7B572D23" w14:textId="77777777" w:rsidR="000B5923" w:rsidRPr="000B5923" w:rsidRDefault="000B5923" w:rsidP="000B5923">
      <w:pPr>
        <w:pStyle w:val="NormalWeb"/>
        <w:shd w:val="clear" w:color="auto" w:fill="FFFFFF"/>
        <w:spacing w:before="0" w:beforeAutospacing="0" w:after="0" w:afterAutospacing="0"/>
        <w:jc w:val="center"/>
        <w:textAlignment w:val="baseline"/>
        <w:rPr>
          <w:rFonts w:ascii="Lucida Handwriting" w:hAnsi="Lucida Handwriting" w:cstheme="minorHAnsi"/>
          <w:color w:val="242424"/>
          <w:sz w:val="40"/>
          <w:szCs w:val="40"/>
        </w:rPr>
      </w:pPr>
      <w:r>
        <w:rPr>
          <w:rFonts w:ascii="Lucida Handwriting" w:hAnsi="Lucida Handwriting" w:cstheme="minorHAnsi"/>
          <w:color w:val="242424"/>
          <w:sz w:val="40"/>
          <w:szCs w:val="40"/>
          <w:bdr w:val="none" w:sz="0" w:space="0" w:color="auto" w:frame="1"/>
        </w:rPr>
        <w:t xml:space="preserve">  Love</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Serve </w:t>
      </w:r>
      <w:r w:rsidRPr="000B5923">
        <w:rPr>
          <w:rFonts w:ascii="Lucida Handwriting" w:hAnsi="Lucida Handwriting" w:cstheme="minorHAnsi"/>
          <w:color w:val="242424"/>
          <w:sz w:val="40"/>
          <w:szCs w:val="40"/>
          <w:bdr w:val="none" w:sz="0" w:space="0" w:color="auto" w:frame="1"/>
        </w:rPr>
        <w:t xml:space="preserve"> </w:t>
      </w:r>
      <w:r>
        <w:rPr>
          <w:rFonts w:ascii="Lucida Handwriting" w:hAnsi="Lucida Handwriting" w:cstheme="minorHAnsi"/>
          <w:color w:val="242424"/>
          <w:sz w:val="40"/>
          <w:szCs w:val="40"/>
          <w:bdr w:val="none" w:sz="0" w:space="0" w:color="auto" w:frame="1"/>
        </w:rPr>
        <w:t xml:space="preserve">  </w:t>
      </w:r>
      <w:r w:rsidRPr="000B5923">
        <w:rPr>
          <w:rFonts w:ascii="Lucida Handwriting" w:hAnsi="Lucida Handwriting" w:cstheme="minorHAnsi"/>
          <w:color w:val="242424"/>
          <w:sz w:val="40"/>
          <w:szCs w:val="40"/>
          <w:bdr w:val="none" w:sz="0" w:space="0" w:color="auto" w:frame="1"/>
        </w:rPr>
        <w:t>Grow</w:t>
      </w:r>
    </w:p>
    <w:p w14:paraId="0AD4B331" w14:textId="6842F3EF" w:rsidR="00927489" w:rsidRDefault="00927489" w:rsidP="00927489">
      <w:pPr>
        <w:pStyle w:val="Heading1"/>
        <w:spacing w:before="120"/>
        <w:ind w:left="65" w:right="76"/>
        <w:jc w:val="center"/>
        <w:rPr>
          <w:rFonts w:asciiTheme="minorHAnsi" w:hAnsiTheme="minorHAnsi" w:cstheme="minorHAnsi"/>
          <w:bCs/>
          <w:spacing w:val="-2"/>
          <w:sz w:val="24"/>
          <w:szCs w:val="24"/>
          <w:u w:val="single"/>
        </w:rPr>
      </w:pPr>
      <w:r w:rsidRPr="0035661E">
        <w:rPr>
          <w:rFonts w:asciiTheme="minorHAnsi" w:hAnsiTheme="minorHAnsi" w:cstheme="minorHAnsi"/>
          <w:bCs/>
          <w:sz w:val="24"/>
          <w:szCs w:val="24"/>
          <w:u w:val="single"/>
        </w:rPr>
        <w:t>SEN</w:t>
      </w:r>
      <w:r w:rsidR="0035661E">
        <w:rPr>
          <w:rFonts w:asciiTheme="minorHAnsi" w:hAnsiTheme="minorHAnsi" w:cstheme="minorHAnsi"/>
          <w:bCs/>
          <w:spacing w:val="-9"/>
          <w:sz w:val="24"/>
          <w:szCs w:val="24"/>
          <w:u w:val="single"/>
        </w:rPr>
        <w:t>D Policy</w:t>
      </w:r>
    </w:p>
    <w:p w14:paraId="309B00D0" w14:textId="77777777" w:rsidR="0035661E" w:rsidRPr="0035661E" w:rsidRDefault="0035661E" w:rsidP="0035661E"/>
    <w:p w14:paraId="714EA05D" w14:textId="09B1EFFB" w:rsidR="0035661E" w:rsidRPr="00DC4A62" w:rsidRDefault="0035661E" w:rsidP="0035661E">
      <w:pPr>
        <w:jc w:val="center"/>
        <w:rPr>
          <w:rFonts w:asciiTheme="minorHAnsi" w:hAnsiTheme="minorHAnsi" w:cstheme="minorHAnsi"/>
          <w:b/>
          <w:bCs/>
          <w:sz w:val="24"/>
          <w:szCs w:val="24"/>
        </w:rPr>
      </w:pPr>
      <w:r w:rsidRPr="00DC4A62">
        <w:rPr>
          <w:rFonts w:asciiTheme="minorHAnsi" w:hAnsiTheme="minorHAnsi" w:cstheme="minorHAnsi"/>
          <w:b/>
          <w:bCs/>
          <w:sz w:val="24"/>
          <w:szCs w:val="24"/>
        </w:rPr>
        <w:t>2025-2026</w:t>
      </w:r>
    </w:p>
    <w:p w14:paraId="1E839F10" w14:textId="77777777" w:rsidR="00927489" w:rsidRPr="00452934" w:rsidRDefault="00927489" w:rsidP="00927489">
      <w:pPr>
        <w:pStyle w:val="Heading1"/>
        <w:rPr>
          <w:rFonts w:asciiTheme="minorHAnsi" w:hAnsiTheme="minorHAnsi" w:cstheme="minorHAnsi"/>
          <w:sz w:val="24"/>
          <w:szCs w:val="24"/>
        </w:rPr>
      </w:pPr>
      <w:bookmarkStart w:id="0" w:name="_Toc55899048"/>
    </w:p>
    <w:p w14:paraId="3A79F145" w14:textId="77777777" w:rsidR="00927489" w:rsidRPr="00452934" w:rsidRDefault="00927489" w:rsidP="00927489">
      <w:pPr>
        <w:pStyle w:val="Heading1"/>
        <w:rPr>
          <w:rFonts w:asciiTheme="minorHAnsi" w:hAnsiTheme="minorHAnsi" w:cstheme="minorHAnsi"/>
          <w:sz w:val="24"/>
          <w:szCs w:val="24"/>
        </w:rPr>
      </w:pPr>
      <w:bookmarkStart w:id="1" w:name="_Toc189130725"/>
      <w:r w:rsidRPr="00452934">
        <w:rPr>
          <w:rFonts w:asciiTheme="minorHAnsi" w:hAnsiTheme="minorHAnsi" w:cstheme="minorHAnsi"/>
          <w:sz w:val="24"/>
          <w:szCs w:val="24"/>
        </w:rPr>
        <w:t>1. Aims</w:t>
      </w:r>
      <w:bookmarkEnd w:id="0"/>
      <w:r w:rsidRPr="00452934">
        <w:rPr>
          <w:rFonts w:asciiTheme="minorHAnsi" w:hAnsiTheme="minorHAnsi" w:cstheme="minorHAnsi"/>
          <w:sz w:val="24"/>
          <w:szCs w:val="24"/>
        </w:rPr>
        <w:t xml:space="preserve"> and objectives</w:t>
      </w:r>
      <w:bookmarkEnd w:id="1"/>
    </w:p>
    <w:p w14:paraId="7329B057"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Our special educational needs and disabilities (SEND) policy aims to: </w:t>
      </w:r>
    </w:p>
    <w:p w14:paraId="1857652A"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Provide an inclusive education</w:t>
      </w:r>
      <w:r w:rsidRPr="0035661E">
        <w:rPr>
          <w:rFonts w:asciiTheme="minorHAnsi" w:hAnsiTheme="minorHAnsi" w:cstheme="minorHAnsi"/>
          <w:sz w:val="24"/>
          <w:lang w:val="en-GB"/>
        </w:rPr>
        <w:t xml:space="preserve"> where all pupils, including those with SEN or disabilities, can achieve their full potential and flourish in a caring, Christian environment.</w:t>
      </w:r>
    </w:p>
    <w:p w14:paraId="6BD0B3C7"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Identify children’s needs early</w:t>
      </w:r>
      <w:r w:rsidRPr="0035661E">
        <w:rPr>
          <w:rFonts w:asciiTheme="minorHAnsi" w:hAnsiTheme="minorHAnsi" w:cstheme="minorHAnsi"/>
          <w:sz w:val="24"/>
          <w:lang w:val="en-GB"/>
        </w:rPr>
        <w:t xml:space="preserve"> so that support can be put in place quickly and effectively.</w:t>
      </w:r>
    </w:p>
    <w:p w14:paraId="408DC9FC"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Work in partnership with parents and carers</w:t>
      </w:r>
      <w:r w:rsidRPr="0035661E">
        <w:rPr>
          <w:rFonts w:asciiTheme="minorHAnsi" w:hAnsiTheme="minorHAnsi" w:cstheme="minorHAnsi"/>
          <w:sz w:val="24"/>
          <w:lang w:val="en-GB"/>
        </w:rPr>
        <w:t>, recognising their knowledge and understanding of their child and involving them in all decisions.</w:t>
      </w:r>
    </w:p>
    <w:p w14:paraId="1A8AA995"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Ensure equality of opportunity</w:t>
      </w:r>
      <w:r w:rsidRPr="0035661E">
        <w:rPr>
          <w:rFonts w:asciiTheme="minorHAnsi" w:hAnsiTheme="minorHAnsi" w:cstheme="minorHAnsi"/>
          <w:sz w:val="24"/>
          <w:lang w:val="en-GB"/>
        </w:rPr>
        <w:t xml:space="preserve"> by removing barriers to learning and participation so that all pupils can access a broad, balanced, and engaging curriculum.</w:t>
      </w:r>
    </w:p>
    <w:p w14:paraId="54987538"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Promote independence and confidence</w:t>
      </w:r>
      <w:r w:rsidRPr="0035661E">
        <w:rPr>
          <w:rFonts w:asciiTheme="minorHAnsi" w:hAnsiTheme="minorHAnsi" w:cstheme="minorHAnsi"/>
          <w:sz w:val="24"/>
          <w:lang w:val="en-GB"/>
        </w:rPr>
        <w:t xml:space="preserve"> in pupils with SEN, encouraging them to develop skills for life as well as for learning.</w:t>
      </w:r>
    </w:p>
    <w:p w14:paraId="77D5D91B"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Work collaboratively with outside agencies</w:t>
      </w:r>
      <w:r w:rsidRPr="0035661E">
        <w:rPr>
          <w:rFonts w:asciiTheme="minorHAnsi" w:hAnsiTheme="minorHAnsi" w:cstheme="minorHAnsi"/>
          <w:sz w:val="24"/>
          <w:lang w:val="en-GB"/>
        </w:rPr>
        <w:t xml:space="preserve"> to provide the best possible support and specialist advice for children and families.</w:t>
      </w:r>
    </w:p>
    <w:p w14:paraId="61F6D2FF"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Monitor and review progress regularly</w:t>
      </w:r>
      <w:r w:rsidRPr="0035661E">
        <w:rPr>
          <w:rFonts w:asciiTheme="minorHAnsi" w:hAnsiTheme="minorHAnsi" w:cstheme="minorHAnsi"/>
          <w:sz w:val="24"/>
          <w:lang w:val="en-GB"/>
        </w:rPr>
        <w:t xml:space="preserve"> to make sure that support is effective and adapted to children’s changing needs.</w:t>
      </w:r>
    </w:p>
    <w:p w14:paraId="550979F2" w14:textId="77777777" w:rsidR="0035661E" w:rsidRPr="0035661E" w:rsidRDefault="0035661E" w:rsidP="0035661E">
      <w:pPr>
        <w:pStyle w:val="1bodycopy10pt"/>
        <w:numPr>
          <w:ilvl w:val="0"/>
          <w:numId w:val="32"/>
        </w:numPr>
        <w:rPr>
          <w:rFonts w:asciiTheme="minorHAnsi" w:hAnsiTheme="minorHAnsi" w:cstheme="minorHAnsi"/>
          <w:sz w:val="24"/>
          <w:lang w:val="en-GB"/>
        </w:rPr>
      </w:pPr>
      <w:r w:rsidRPr="0035661E">
        <w:rPr>
          <w:rFonts w:asciiTheme="minorHAnsi" w:hAnsiTheme="minorHAnsi" w:cstheme="minorHAnsi"/>
          <w:b/>
          <w:bCs/>
          <w:sz w:val="24"/>
          <w:lang w:val="en-GB"/>
        </w:rPr>
        <w:t>Value and celebrate diversity</w:t>
      </w:r>
      <w:r w:rsidRPr="0035661E">
        <w:rPr>
          <w:rFonts w:asciiTheme="minorHAnsi" w:hAnsiTheme="minorHAnsi" w:cstheme="minorHAnsi"/>
          <w:sz w:val="24"/>
          <w:lang w:val="en-GB"/>
        </w:rPr>
        <w:t>, fostering respect, understanding, and inclusion across the whole school community.</w:t>
      </w:r>
    </w:p>
    <w:p w14:paraId="627AE3EE" w14:textId="77777777" w:rsidR="00927489" w:rsidRPr="00452934" w:rsidRDefault="00927489" w:rsidP="00927489">
      <w:pPr>
        <w:pStyle w:val="1bodycopy10pt"/>
        <w:rPr>
          <w:rFonts w:asciiTheme="minorHAnsi" w:hAnsiTheme="minorHAnsi" w:cstheme="minorHAnsi"/>
          <w:sz w:val="24"/>
        </w:rPr>
      </w:pPr>
    </w:p>
    <w:p w14:paraId="6F2C06C1" w14:textId="77777777" w:rsidR="00927489" w:rsidRPr="00452934" w:rsidRDefault="00927489" w:rsidP="00927489">
      <w:pPr>
        <w:pStyle w:val="Heading1"/>
        <w:rPr>
          <w:rFonts w:asciiTheme="minorHAnsi" w:hAnsiTheme="minorHAnsi" w:cstheme="minorHAnsi"/>
          <w:sz w:val="24"/>
          <w:szCs w:val="24"/>
        </w:rPr>
      </w:pPr>
      <w:bookmarkStart w:id="2" w:name="_Toc189130726"/>
      <w:r w:rsidRPr="00452934">
        <w:rPr>
          <w:rFonts w:asciiTheme="minorHAnsi" w:hAnsiTheme="minorHAnsi" w:cstheme="minorHAnsi"/>
          <w:sz w:val="24"/>
          <w:szCs w:val="24"/>
        </w:rPr>
        <w:t>2. Vision and values</w:t>
      </w:r>
      <w:bookmarkEnd w:id="2"/>
    </w:p>
    <w:p w14:paraId="59332294" w14:textId="77777777" w:rsidR="004F571C" w:rsidRPr="00452934" w:rsidRDefault="004F571C" w:rsidP="0035661E">
      <w:pPr>
        <w:pStyle w:val="BodyText"/>
        <w:ind w:right="67"/>
        <w:rPr>
          <w:rFonts w:asciiTheme="minorHAnsi" w:hAnsiTheme="minorHAnsi" w:cstheme="minorHAnsi"/>
          <w:sz w:val="24"/>
          <w:szCs w:val="24"/>
        </w:rPr>
      </w:pPr>
      <w:bookmarkStart w:id="3" w:name="_Hlk116658645"/>
      <w:r w:rsidRPr="00452934">
        <w:rPr>
          <w:rFonts w:asciiTheme="minorHAnsi" w:hAnsiTheme="minorHAnsi" w:cstheme="minorHAnsi"/>
          <w:sz w:val="24"/>
          <w:szCs w:val="24"/>
        </w:rPr>
        <w:t>At</w:t>
      </w:r>
      <w:r w:rsidRPr="00452934">
        <w:rPr>
          <w:rFonts w:asciiTheme="minorHAnsi" w:hAnsiTheme="minorHAnsi" w:cstheme="minorHAnsi"/>
          <w:spacing w:val="-6"/>
          <w:sz w:val="24"/>
          <w:szCs w:val="24"/>
        </w:rPr>
        <w:t xml:space="preserve"> </w:t>
      </w:r>
      <w:r w:rsidRPr="00452934">
        <w:rPr>
          <w:rFonts w:asciiTheme="minorHAnsi" w:hAnsiTheme="minorHAnsi" w:cstheme="minorHAnsi"/>
          <w:sz w:val="24"/>
          <w:szCs w:val="24"/>
        </w:rPr>
        <w:t>Bickerstaffe</w:t>
      </w:r>
      <w:r w:rsidRPr="00452934">
        <w:rPr>
          <w:rFonts w:asciiTheme="minorHAnsi" w:hAnsiTheme="minorHAnsi" w:cstheme="minorHAnsi"/>
          <w:spacing w:val="-4"/>
          <w:sz w:val="24"/>
          <w:szCs w:val="24"/>
        </w:rPr>
        <w:t xml:space="preserve"> </w:t>
      </w:r>
      <w:r w:rsidRPr="00452934">
        <w:rPr>
          <w:rFonts w:asciiTheme="minorHAnsi" w:hAnsiTheme="minorHAnsi" w:cstheme="minorHAnsi"/>
          <w:sz w:val="24"/>
          <w:szCs w:val="24"/>
        </w:rPr>
        <w:t>C.E</w:t>
      </w:r>
      <w:r w:rsidRPr="00452934">
        <w:rPr>
          <w:rFonts w:asciiTheme="minorHAnsi" w:hAnsiTheme="minorHAnsi" w:cstheme="minorHAnsi"/>
          <w:spacing w:val="-6"/>
          <w:sz w:val="24"/>
          <w:szCs w:val="24"/>
        </w:rPr>
        <w:t xml:space="preserve"> </w:t>
      </w:r>
      <w:r w:rsidRPr="00452934">
        <w:rPr>
          <w:rFonts w:asciiTheme="minorHAnsi" w:hAnsiTheme="minorHAnsi" w:cstheme="minorHAnsi"/>
          <w:sz w:val="24"/>
          <w:szCs w:val="24"/>
        </w:rPr>
        <w:t>Primary and Nursery</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our</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motto</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is</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Love, Serve and Grow.</w:t>
      </w:r>
    </w:p>
    <w:p w14:paraId="19C276F6" w14:textId="77777777" w:rsidR="004F571C" w:rsidRPr="00452934" w:rsidRDefault="004F571C" w:rsidP="0035661E">
      <w:pPr>
        <w:pStyle w:val="BodyText"/>
        <w:spacing w:before="1"/>
        <w:ind w:right="214"/>
        <w:rPr>
          <w:rFonts w:asciiTheme="minorHAnsi" w:hAnsiTheme="minorHAnsi" w:cstheme="minorHAnsi"/>
          <w:sz w:val="24"/>
          <w:szCs w:val="24"/>
        </w:rPr>
      </w:pPr>
      <w:r w:rsidRPr="00452934">
        <w:rPr>
          <w:rFonts w:asciiTheme="minorHAnsi" w:hAnsiTheme="minorHAnsi" w:cstheme="minorHAnsi"/>
          <w:sz w:val="24"/>
          <w:szCs w:val="24"/>
        </w:rPr>
        <w:t>Our</w:t>
      </w:r>
      <w:r w:rsidRPr="00452934">
        <w:rPr>
          <w:rFonts w:asciiTheme="minorHAnsi" w:hAnsiTheme="minorHAnsi" w:cstheme="minorHAnsi"/>
          <w:spacing w:val="-1"/>
          <w:sz w:val="24"/>
          <w:szCs w:val="24"/>
        </w:rPr>
        <w:t xml:space="preserve"> </w:t>
      </w:r>
      <w:proofErr w:type="gramStart"/>
      <w:r w:rsidRPr="00452934">
        <w:rPr>
          <w:rFonts w:asciiTheme="minorHAnsi" w:hAnsiTheme="minorHAnsi" w:cstheme="minorHAnsi"/>
          <w:sz w:val="24"/>
          <w:szCs w:val="24"/>
        </w:rPr>
        <w:t>Curriculum</w:t>
      </w:r>
      <w:proofErr w:type="gramEnd"/>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intent</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aims</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to educate</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today's</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children</w:t>
      </w:r>
      <w:r w:rsidRPr="00452934">
        <w:rPr>
          <w:rFonts w:asciiTheme="minorHAnsi" w:hAnsiTheme="minorHAnsi" w:cstheme="minorHAnsi"/>
          <w:spacing w:val="-4"/>
          <w:sz w:val="24"/>
          <w:szCs w:val="24"/>
        </w:rPr>
        <w:t xml:space="preserve"> </w:t>
      </w:r>
      <w:r w:rsidRPr="00452934">
        <w:rPr>
          <w:rFonts w:asciiTheme="minorHAnsi" w:hAnsiTheme="minorHAnsi" w:cstheme="minorHAnsi"/>
          <w:sz w:val="24"/>
          <w:szCs w:val="24"/>
        </w:rPr>
        <w:t>for</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tomorrow's</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world. Our</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Curriculum</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is</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inspired</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by our</w:t>
      </w:r>
      <w:r w:rsidRPr="00452934">
        <w:rPr>
          <w:rFonts w:asciiTheme="minorHAnsi" w:hAnsiTheme="minorHAnsi" w:cstheme="minorHAnsi"/>
          <w:spacing w:val="-7"/>
          <w:sz w:val="24"/>
          <w:szCs w:val="24"/>
        </w:rPr>
        <w:t xml:space="preserve"> </w:t>
      </w:r>
      <w:r w:rsidRPr="00452934">
        <w:rPr>
          <w:rFonts w:asciiTheme="minorHAnsi" w:hAnsiTheme="minorHAnsi" w:cstheme="minorHAnsi"/>
          <w:sz w:val="24"/>
          <w:szCs w:val="24"/>
        </w:rPr>
        <w:t>Christian</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Vision</w:t>
      </w:r>
      <w:r w:rsidRPr="00452934">
        <w:rPr>
          <w:rFonts w:asciiTheme="minorHAnsi" w:hAnsiTheme="minorHAnsi" w:cstheme="minorHAnsi"/>
          <w:spacing w:val="-4"/>
          <w:sz w:val="24"/>
          <w:szCs w:val="24"/>
        </w:rPr>
        <w:t xml:space="preserve"> which is rooted in </w:t>
      </w:r>
      <w:proofErr w:type="spellStart"/>
      <w:r w:rsidRPr="00452934">
        <w:rPr>
          <w:rFonts w:asciiTheme="minorHAnsi" w:hAnsiTheme="minorHAnsi" w:cstheme="minorHAnsi"/>
          <w:spacing w:val="-4"/>
          <w:sz w:val="24"/>
          <w:szCs w:val="24"/>
        </w:rPr>
        <w:t>gods</w:t>
      </w:r>
      <w:proofErr w:type="spellEnd"/>
      <w:r w:rsidRPr="00452934">
        <w:rPr>
          <w:rFonts w:asciiTheme="minorHAnsi" w:hAnsiTheme="minorHAnsi" w:cstheme="minorHAnsi"/>
          <w:spacing w:val="-4"/>
          <w:sz w:val="24"/>
          <w:szCs w:val="24"/>
        </w:rPr>
        <w:t xml:space="preserve"> love, all our children are given the tools to </w:t>
      </w:r>
      <w:r w:rsidRPr="00452934">
        <w:rPr>
          <w:rFonts w:asciiTheme="minorHAnsi" w:hAnsiTheme="minorHAnsi" w:cstheme="minorHAnsi"/>
          <w:spacing w:val="-4"/>
          <w:sz w:val="24"/>
          <w:szCs w:val="24"/>
        </w:rPr>
        <w:lastRenderedPageBreak/>
        <w:t xml:space="preserve">love, serve and grow. Through the </w:t>
      </w:r>
      <w:proofErr w:type="gramStart"/>
      <w:r w:rsidRPr="00452934">
        <w:rPr>
          <w:rFonts w:asciiTheme="minorHAnsi" w:hAnsiTheme="minorHAnsi" w:cstheme="minorHAnsi"/>
          <w:spacing w:val="-4"/>
          <w:sz w:val="24"/>
          <w:szCs w:val="24"/>
        </w:rPr>
        <w:t>high quality</w:t>
      </w:r>
      <w:proofErr w:type="gramEnd"/>
      <w:r w:rsidRPr="00452934">
        <w:rPr>
          <w:rFonts w:asciiTheme="minorHAnsi" w:hAnsiTheme="minorHAnsi" w:cstheme="minorHAnsi"/>
          <w:spacing w:val="-4"/>
          <w:sz w:val="24"/>
          <w:szCs w:val="24"/>
        </w:rPr>
        <w:t xml:space="preserve"> teaching, each child is supported, in order to live </w:t>
      </w:r>
      <w:r w:rsidRPr="00452934">
        <w:rPr>
          <w:rFonts w:asciiTheme="minorHAnsi" w:hAnsiTheme="minorHAnsi" w:cstheme="minorHAnsi"/>
          <w:sz w:val="24"/>
          <w:szCs w:val="24"/>
        </w:rPr>
        <w:t>life</w:t>
      </w:r>
      <w:r w:rsidRPr="00452934">
        <w:rPr>
          <w:rFonts w:asciiTheme="minorHAnsi" w:hAnsiTheme="minorHAnsi" w:cstheme="minorHAnsi"/>
          <w:spacing w:val="-5"/>
          <w:sz w:val="24"/>
          <w:szCs w:val="24"/>
        </w:rPr>
        <w:t xml:space="preserve"> </w:t>
      </w:r>
      <w:r w:rsidRPr="00452934">
        <w:rPr>
          <w:rFonts w:asciiTheme="minorHAnsi" w:hAnsiTheme="minorHAnsi" w:cstheme="minorHAnsi"/>
          <w:sz w:val="24"/>
          <w:szCs w:val="24"/>
        </w:rPr>
        <w:t>in</w:t>
      </w:r>
      <w:r w:rsidRPr="00452934">
        <w:rPr>
          <w:rFonts w:asciiTheme="minorHAnsi" w:hAnsiTheme="minorHAnsi" w:cstheme="minorHAnsi"/>
          <w:spacing w:val="-4"/>
          <w:sz w:val="24"/>
          <w:szCs w:val="24"/>
        </w:rPr>
        <w:t xml:space="preserve"> </w:t>
      </w:r>
      <w:r w:rsidRPr="00452934">
        <w:rPr>
          <w:rFonts w:asciiTheme="minorHAnsi" w:hAnsiTheme="minorHAnsi" w:cstheme="minorHAnsi"/>
          <w:sz w:val="24"/>
          <w:szCs w:val="24"/>
        </w:rPr>
        <w:t>all</w:t>
      </w:r>
      <w:r w:rsidRPr="00452934">
        <w:rPr>
          <w:rFonts w:asciiTheme="minorHAnsi" w:hAnsiTheme="minorHAnsi" w:cstheme="minorHAnsi"/>
          <w:spacing w:val="-7"/>
          <w:sz w:val="24"/>
          <w:szCs w:val="24"/>
        </w:rPr>
        <w:t xml:space="preserve"> </w:t>
      </w:r>
      <w:r w:rsidRPr="00452934">
        <w:rPr>
          <w:rFonts w:asciiTheme="minorHAnsi" w:hAnsiTheme="minorHAnsi" w:cstheme="minorHAnsi"/>
          <w:sz w:val="24"/>
          <w:szCs w:val="24"/>
        </w:rPr>
        <w:t>its</w:t>
      </w:r>
      <w:r w:rsidRPr="00452934">
        <w:rPr>
          <w:rFonts w:asciiTheme="minorHAnsi" w:hAnsiTheme="minorHAnsi" w:cstheme="minorHAnsi"/>
          <w:spacing w:val="-4"/>
          <w:sz w:val="24"/>
          <w:szCs w:val="24"/>
        </w:rPr>
        <w:t xml:space="preserve"> </w:t>
      </w:r>
      <w:r w:rsidRPr="00452934">
        <w:rPr>
          <w:rFonts w:asciiTheme="minorHAnsi" w:hAnsiTheme="minorHAnsi" w:cstheme="minorHAnsi"/>
          <w:spacing w:val="-2"/>
          <w:sz w:val="24"/>
          <w:szCs w:val="24"/>
        </w:rPr>
        <w:t>fullness.</w:t>
      </w:r>
    </w:p>
    <w:p w14:paraId="545A841F" w14:textId="77777777" w:rsidR="004F571C" w:rsidRPr="00452934" w:rsidRDefault="004F571C" w:rsidP="0035661E">
      <w:pPr>
        <w:pStyle w:val="BodyText"/>
        <w:rPr>
          <w:rFonts w:asciiTheme="minorHAnsi" w:hAnsiTheme="minorHAnsi" w:cstheme="minorHAnsi"/>
          <w:sz w:val="24"/>
          <w:szCs w:val="24"/>
        </w:rPr>
      </w:pPr>
    </w:p>
    <w:p w14:paraId="2F8B816A" w14:textId="77777777" w:rsidR="004F571C" w:rsidRPr="00452934" w:rsidRDefault="004F571C" w:rsidP="0035661E">
      <w:pPr>
        <w:pStyle w:val="BodyText"/>
        <w:ind w:left="65" w:right="67"/>
        <w:rPr>
          <w:rFonts w:asciiTheme="minorHAnsi" w:hAnsiTheme="minorHAnsi" w:cstheme="minorHAnsi"/>
          <w:sz w:val="24"/>
          <w:szCs w:val="24"/>
        </w:rPr>
      </w:pPr>
      <w:r w:rsidRPr="00452934">
        <w:rPr>
          <w:rFonts w:asciiTheme="minorHAnsi" w:hAnsiTheme="minorHAnsi" w:cstheme="minorHAnsi"/>
          <w:sz w:val="24"/>
          <w:szCs w:val="24"/>
        </w:rPr>
        <w:t>Our</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progressive</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and</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ever-evolving</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curriculum</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responds</w:t>
      </w:r>
      <w:r w:rsidRPr="00452934">
        <w:rPr>
          <w:rFonts w:asciiTheme="minorHAnsi" w:hAnsiTheme="minorHAnsi" w:cstheme="minorHAnsi"/>
          <w:spacing w:val="-6"/>
          <w:sz w:val="24"/>
          <w:szCs w:val="24"/>
        </w:rPr>
        <w:t xml:space="preserve"> </w:t>
      </w:r>
      <w:r w:rsidRPr="00452934">
        <w:rPr>
          <w:rFonts w:asciiTheme="minorHAnsi" w:hAnsiTheme="minorHAnsi" w:cstheme="minorHAnsi"/>
          <w:sz w:val="24"/>
          <w:szCs w:val="24"/>
        </w:rPr>
        <w:t>to</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the</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needs</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and</w:t>
      </w:r>
      <w:r w:rsidRPr="00452934">
        <w:rPr>
          <w:rFonts w:asciiTheme="minorHAnsi" w:hAnsiTheme="minorHAnsi" w:cstheme="minorHAnsi"/>
          <w:spacing w:val="-6"/>
          <w:sz w:val="24"/>
          <w:szCs w:val="24"/>
        </w:rPr>
        <w:t xml:space="preserve"> </w:t>
      </w:r>
      <w:r w:rsidRPr="00452934">
        <w:rPr>
          <w:rFonts w:asciiTheme="minorHAnsi" w:hAnsiTheme="minorHAnsi" w:cstheme="minorHAnsi"/>
          <w:sz w:val="24"/>
          <w:szCs w:val="24"/>
        </w:rPr>
        <w:t>interests</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of</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our</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children,</w:t>
      </w:r>
      <w:r w:rsidRPr="00452934">
        <w:rPr>
          <w:rFonts w:asciiTheme="minorHAnsi" w:hAnsiTheme="minorHAnsi" w:cstheme="minorHAnsi"/>
          <w:spacing w:val="-4"/>
          <w:sz w:val="24"/>
          <w:szCs w:val="24"/>
        </w:rPr>
        <w:t xml:space="preserve"> </w:t>
      </w:r>
      <w:r w:rsidRPr="00452934">
        <w:rPr>
          <w:rFonts w:asciiTheme="minorHAnsi" w:hAnsiTheme="minorHAnsi" w:cstheme="minorHAnsi"/>
          <w:sz w:val="24"/>
          <w:szCs w:val="24"/>
        </w:rPr>
        <w:t>focusing</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on inspiring and providing opportunities for mastery of knowledge in our local, national and global arenas, to take them beyond the classroom; creating future writers, mathematicians, artists, musicians, historians, scientists, engineers or whatever their hearts desire.</w:t>
      </w:r>
    </w:p>
    <w:p w14:paraId="15F0856B" w14:textId="77777777" w:rsidR="004F571C" w:rsidRPr="00452934" w:rsidRDefault="004F571C" w:rsidP="0035661E">
      <w:pPr>
        <w:pStyle w:val="BodyText"/>
        <w:spacing w:before="2"/>
        <w:rPr>
          <w:rFonts w:asciiTheme="minorHAnsi" w:hAnsiTheme="minorHAnsi" w:cstheme="minorHAnsi"/>
          <w:sz w:val="24"/>
          <w:szCs w:val="24"/>
        </w:rPr>
      </w:pPr>
    </w:p>
    <w:p w14:paraId="473B1F68" w14:textId="77777777" w:rsidR="004F571C" w:rsidRPr="00452934" w:rsidRDefault="004F571C" w:rsidP="0035661E">
      <w:pPr>
        <w:pStyle w:val="BodyText"/>
        <w:ind w:left="73" w:right="74"/>
        <w:rPr>
          <w:rFonts w:asciiTheme="minorHAnsi" w:hAnsiTheme="minorHAnsi" w:cstheme="minorHAnsi"/>
          <w:sz w:val="24"/>
          <w:szCs w:val="24"/>
        </w:rPr>
      </w:pPr>
      <w:r w:rsidRPr="00452934">
        <w:rPr>
          <w:rFonts w:asciiTheme="minorHAnsi" w:hAnsiTheme="minorHAnsi" w:cstheme="minorHAnsi"/>
          <w:sz w:val="24"/>
          <w:szCs w:val="24"/>
        </w:rPr>
        <w:t>We</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pride</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ourselves</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on</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knowing</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that</w:t>
      </w:r>
      <w:r w:rsidRPr="00452934">
        <w:rPr>
          <w:rFonts w:asciiTheme="minorHAnsi" w:hAnsiTheme="minorHAnsi" w:cstheme="minorHAnsi"/>
          <w:spacing w:val="-4"/>
          <w:sz w:val="24"/>
          <w:szCs w:val="24"/>
        </w:rPr>
        <w:t xml:space="preserve"> </w:t>
      </w:r>
      <w:r w:rsidRPr="00452934">
        <w:rPr>
          <w:rFonts w:asciiTheme="minorHAnsi" w:hAnsiTheme="minorHAnsi" w:cstheme="minorHAnsi"/>
          <w:sz w:val="24"/>
          <w:szCs w:val="24"/>
        </w:rPr>
        <w:t>each</w:t>
      </w:r>
      <w:r w:rsidRPr="00452934">
        <w:rPr>
          <w:rFonts w:asciiTheme="minorHAnsi" w:hAnsiTheme="minorHAnsi" w:cstheme="minorHAnsi"/>
          <w:spacing w:val="-7"/>
          <w:sz w:val="24"/>
          <w:szCs w:val="24"/>
        </w:rPr>
        <w:t xml:space="preserve"> </w:t>
      </w:r>
      <w:r w:rsidRPr="00452934">
        <w:rPr>
          <w:rFonts w:asciiTheme="minorHAnsi" w:hAnsiTheme="minorHAnsi" w:cstheme="minorHAnsi"/>
          <w:sz w:val="24"/>
          <w:szCs w:val="24"/>
        </w:rPr>
        <w:t>one</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of</w:t>
      </w:r>
      <w:r w:rsidRPr="00452934">
        <w:rPr>
          <w:rFonts w:asciiTheme="minorHAnsi" w:hAnsiTheme="minorHAnsi" w:cstheme="minorHAnsi"/>
          <w:spacing w:val="-3"/>
          <w:sz w:val="24"/>
          <w:szCs w:val="24"/>
        </w:rPr>
        <w:t xml:space="preserve"> </w:t>
      </w:r>
      <w:r w:rsidRPr="00452934">
        <w:rPr>
          <w:rFonts w:asciiTheme="minorHAnsi" w:hAnsiTheme="minorHAnsi" w:cstheme="minorHAnsi"/>
          <w:sz w:val="24"/>
          <w:szCs w:val="24"/>
        </w:rPr>
        <w:t>our</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children</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are</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different,</w:t>
      </w:r>
      <w:r w:rsidRPr="00452934">
        <w:rPr>
          <w:rFonts w:asciiTheme="minorHAnsi" w:hAnsiTheme="minorHAnsi" w:cstheme="minorHAnsi"/>
          <w:spacing w:val="-5"/>
          <w:sz w:val="24"/>
          <w:szCs w:val="24"/>
        </w:rPr>
        <w:t xml:space="preserve"> </w:t>
      </w:r>
      <w:r w:rsidRPr="00452934">
        <w:rPr>
          <w:rFonts w:asciiTheme="minorHAnsi" w:hAnsiTheme="minorHAnsi" w:cstheme="minorHAnsi"/>
          <w:sz w:val="24"/>
          <w:szCs w:val="24"/>
        </w:rPr>
        <w:t>unique</w:t>
      </w:r>
      <w:r w:rsidRPr="00452934">
        <w:rPr>
          <w:rFonts w:asciiTheme="minorHAnsi" w:hAnsiTheme="minorHAnsi" w:cstheme="minorHAnsi"/>
          <w:spacing w:val="-7"/>
          <w:sz w:val="24"/>
          <w:szCs w:val="24"/>
        </w:rPr>
        <w:t xml:space="preserve"> </w:t>
      </w:r>
      <w:r w:rsidRPr="00452934">
        <w:rPr>
          <w:rFonts w:asciiTheme="minorHAnsi" w:hAnsiTheme="minorHAnsi" w:cstheme="minorHAnsi"/>
          <w:sz w:val="24"/>
          <w:szCs w:val="24"/>
        </w:rPr>
        <w:t>and</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special</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in</w:t>
      </w:r>
      <w:r w:rsidRPr="00452934">
        <w:rPr>
          <w:rFonts w:asciiTheme="minorHAnsi" w:hAnsiTheme="minorHAnsi" w:cstheme="minorHAnsi"/>
          <w:spacing w:val="-1"/>
          <w:sz w:val="24"/>
          <w:szCs w:val="24"/>
        </w:rPr>
        <w:t xml:space="preserve"> </w:t>
      </w:r>
      <w:r w:rsidRPr="00452934">
        <w:rPr>
          <w:rFonts w:asciiTheme="minorHAnsi" w:hAnsiTheme="minorHAnsi" w:cstheme="minorHAnsi"/>
          <w:sz w:val="24"/>
          <w:szCs w:val="24"/>
        </w:rPr>
        <w:t>their</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own right and that they leave our school with amazing memories that will last a life time!</w:t>
      </w:r>
    </w:p>
    <w:p w14:paraId="4230A1D6" w14:textId="77777777" w:rsidR="004F571C" w:rsidRPr="00452934" w:rsidRDefault="004F571C" w:rsidP="004F571C">
      <w:pPr>
        <w:pStyle w:val="BodyText"/>
        <w:rPr>
          <w:rFonts w:asciiTheme="minorHAnsi" w:hAnsiTheme="minorHAnsi" w:cstheme="minorHAnsi"/>
          <w:sz w:val="24"/>
          <w:szCs w:val="24"/>
        </w:rPr>
      </w:pPr>
    </w:p>
    <w:p w14:paraId="5EBD6C67" w14:textId="77777777" w:rsidR="004F571C" w:rsidRPr="00452934" w:rsidRDefault="004F571C" w:rsidP="004F571C">
      <w:pPr>
        <w:pStyle w:val="BodyText"/>
        <w:spacing w:before="1" w:line="268" w:lineRule="exact"/>
        <w:rPr>
          <w:rFonts w:asciiTheme="minorHAnsi" w:hAnsiTheme="minorHAnsi" w:cstheme="minorHAnsi"/>
          <w:sz w:val="24"/>
          <w:szCs w:val="24"/>
        </w:rPr>
      </w:pPr>
      <w:r w:rsidRPr="00452934">
        <w:rPr>
          <w:rFonts w:asciiTheme="minorHAnsi" w:hAnsiTheme="minorHAnsi" w:cstheme="minorHAnsi"/>
          <w:sz w:val="24"/>
          <w:szCs w:val="24"/>
        </w:rPr>
        <w:t>We</w:t>
      </w:r>
      <w:r w:rsidRPr="00452934">
        <w:rPr>
          <w:rFonts w:asciiTheme="minorHAnsi" w:hAnsiTheme="minorHAnsi" w:cstheme="minorHAnsi"/>
          <w:spacing w:val="-2"/>
          <w:sz w:val="24"/>
          <w:szCs w:val="24"/>
        </w:rPr>
        <w:t xml:space="preserve"> </w:t>
      </w:r>
      <w:r w:rsidRPr="00452934">
        <w:rPr>
          <w:rFonts w:asciiTheme="minorHAnsi" w:hAnsiTheme="minorHAnsi" w:cstheme="minorHAnsi"/>
          <w:sz w:val="24"/>
          <w:szCs w:val="24"/>
        </w:rPr>
        <w:t xml:space="preserve">do this </w:t>
      </w:r>
      <w:r w:rsidRPr="00452934">
        <w:rPr>
          <w:rFonts w:asciiTheme="minorHAnsi" w:hAnsiTheme="minorHAnsi" w:cstheme="minorHAnsi"/>
          <w:spacing w:val="-2"/>
          <w:sz w:val="24"/>
          <w:szCs w:val="24"/>
        </w:rPr>
        <w:t>through:</w:t>
      </w:r>
    </w:p>
    <w:p w14:paraId="23F48735" w14:textId="77777777" w:rsidR="004F571C" w:rsidRPr="00452934" w:rsidRDefault="004F571C" w:rsidP="004F571C">
      <w:pPr>
        <w:pStyle w:val="ListParagraph"/>
        <w:numPr>
          <w:ilvl w:val="0"/>
          <w:numId w:val="5"/>
        </w:numPr>
        <w:tabs>
          <w:tab w:val="left" w:pos="803"/>
        </w:tabs>
        <w:spacing w:before="0" w:line="279" w:lineRule="exact"/>
        <w:rPr>
          <w:rFonts w:asciiTheme="minorHAnsi" w:hAnsiTheme="minorHAnsi" w:cstheme="minorHAnsi"/>
          <w:i/>
          <w:sz w:val="24"/>
          <w:szCs w:val="24"/>
        </w:rPr>
      </w:pPr>
      <w:r w:rsidRPr="00452934">
        <w:rPr>
          <w:rFonts w:asciiTheme="minorHAnsi" w:hAnsiTheme="minorHAnsi" w:cstheme="minorHAnsi"/>
          <w:i/>
          <w:sz w:val="24"/>
          <w:szCs w:val="24"/>
        </w:rPr>
        <w:t>Valuing</w:t>
      </w:r>
      <w:r w:rsidRPr="00452934">
        <w:rPr>
          <w:rFonts w:asciiTheme="minorHAnsi" w:hAnsiTheme="minorHAnsi" w:cstheme="minorHAnsi"/>
          <w:i/>
          <w:spacing w:val="-7"/>
          <w:sz w:val="24"/>
          <w:szCs w:val="24"/>
        </w:rPr>
        <w:t xml:space="preserve"> </w:t>
      </w:r>
      <w:proofErr w:type="gramStart"/>
      <w:r w:rsidRPr="00452934">
        <w:rPr>
          <w:rFonts w:asciiTheme="minorHAnsi" w:hAnsiTheme="minorHAnsi" w:cstheme="minorHAnsi"/>
          <w:i/>
          <w:sz w:val="24"/>
          <w:szCs w:val="24"/>
        </w:rPr>
        <w:t>pupils</w:t>
      </w:r>
      <w:proofErr w:type="gramEnd"/>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individuality</w:t>
      </w:r>
      <w:r w:rsidRPr="00452934">
        <w:rPr>
          <w:rFonts w:asciiTheme="minorHAnsi" w:hAnsiTheme="minorHAnsi" w:cstheme="minorHAnsi"/>
          <w:i/>
          <w:spacing w:val="-3"/>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worth</w:t>
      </w:r>
      <w:r w:rsidRPr="00452934">
        <w:rPr>
          <w:rFonts w:asciiTheme="minorHAnsi" w:hAnsiTheme="minorHAnsi" w:cstheme="minorHAnsi"/>
          <w:i/>
          <w:spacing w:val="-8"/>
          <w:sz w:val="24"/>
          <w:szCs w:val="24"/>
        </w:rPr>
        <w:t xml:space="preserve"> </w:t>
      </w:r>
      <w:r w:rsidRPr="00452934">
        <w:rPr>
          <w:rFonts w:asciiTheme="minorHAnsi" w:hAnsiTheme="minorHAnsi" w:cstheme="minorHAnsi"/>
          <w:i/>
          <w:sz w:val="24"/>
          <w:szCs w:val="24"/>
        </w:rPr>
        <w:t>in</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a</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Christian</w:t>
      </w:r>
      <w:r w:rsidRPr="00452934">
        <w:rPr>
          <w:rFonts w:asciiTheme="minorHAnsi" w:hAnsiTheme="minorHAnsi" w:cstheme="minorHAnsi"/>
          <w:i/>
          <w:spacing w:val="-4"/>
          <w:sz w:val="24"/>
          <w:szCs w:val="24"/>
        </w:rPr>
        <w:t xml:space="preserve"> </w:t>
      </w:r>
      <w:r w:rsidRPr="00452934">
        <w:rPr>
          <w:rFonts w:asciiTheme="minorHAnsi" w:hAnsiTheme="minorHAnsi" w:cstheme="minorHAnsi"/>
          <w:i/>
          <w:spacing w:val="-2"/>
          <w:sz w:val="24"/>
          <w:szCs w:val="24"/>
        </w:rPr>
        <w:t>atmosphere;</w:t>
      </w:r>
    </w:p>
    <w:p w14:paraId="76F3C348" w14:textId="77777777" w:rsidR="004F571C" w:rsidRPr="00452934" w:rsidRDefault="004F571C" w:rsidP="004F571C">
      <w:pPr>
        <w:pStyle w:val="ListParagraph"/>
        <w:numPr>
          <w:ilvl w:val="0"/>
          <w:numId w:val="5"/>
        </w:numPr>
        <w:tabs>
          <w:tab w:val="left" w:pos="803"/>
        </w:tabs>
        <w:spacing w:before="0" w:line="278" w:lineRule="exact"/>
        <w:rPr>
          <w:rFonts w:asciiTheme="minorHAnsi" w:hAnsiTheme="minorHAnsi" w:cstheme="minorHAnsi"/>
          <w:i/>
          <w:sz w:val="24"/>
          <w:szCs w:val="24"/>
        </w:rPr>
      </w:pPr>
      <w:r w:rsidRPr="00452934">
        <w:rPr>
          <w:rFonts w:asciiTheme="minorHAnsi" w:hAnsiTheme="minorHAnsi" w:cstheme="minorHAnsi"/>
          <w:i/>
          <w:sz w:val="24"/>
          <w:szCs w:val="24"/>
        </w:rPr>
        <w:t>Providing</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opportunities</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access</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to</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the</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National</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Curriculum</w:t>
      </w:r>
      <w:r w:rsidRPr="00452934">
        <w:rPr>
          <w:rFonts w:asciiTheme="minorHAnsi" w:hAnsiTheme="minorHAnsi" w:cstheme="minorHAnsi"/>
          <w:i/>
          <w:spacing w:val="-8"/>
          <w:sz w:val="24"/>
          <w:szCs w:val="24"/>
        </w:rPr>
        <w:t xml:space="preserve"> </w:t>
      </w:r>
      <w:proofErr w:type="spellStart"/>
      <w:r w:rsidRPr="00452934">
        <w:rPr>
          <w:rFonts w:asciiTheme="minorHAnsi" w:hAnsiTheme="minorHAnsi" w:cstheme="minorHAnsi"/>
          <w:i/>
          <w:sz w:val="24"/>
          <w:szCs w:val="24"/>
        </w:rPr>
        <w:t>programmes</w:t>
      </w:r>
      <w:proofErr w:type="spellEnd"/>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of</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study</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for</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all</w:t>
      </w:r>
      <w:r w:rsidRPr="00452934">
        <w:rPr>
          <w:rFonts w:asciiTheme="minorHAnsi" w:hAnsiTheme="minorHAnsi" w:cstheme="minorHAnsi"/>
          <w:i/>
          <w:spacing w:val="-4"/>
          <w:sz w:val="24"/>
          <w:szCs w:val="24"/>
        </w:rPr>
        <w:t xml:space="preserve"> </w:t>
      </w:r>
      <w:r w:rsidRPr="00452934">
        <w:rPr>
          <w:rFonts w:asciiTheme="minorHAnsi" w:hAnsiTheme="minorHAnsi" w:cstheme="minorHAnsi"/>
          <w:i/>
          <w:spacing w:val="-2"/>
          <w:sz w:val="24"/>
          <w:szCs w:val="24"/>
        </w:rPr>
        <w:t>children;</w:t>
      </w:r>
    </w:p>
    <w:p w14:paraId="0097A8DB" w14:textId="77777777" w:rsidR="004F571C" w:rsidRPr="00452934" w:rsidRDefault="004F571C" w:rsidP="004F571C">
      <w:pPr>
        <w:pStyle w:val="ListParagraph"/>
        <w:numPr>
          <w:ilvl w:val="0"/>
          <w:numId w:val="5"/>
        </w:numPr>
        <w:tabs>
          <w:tab w:val="left" w:pos="803"/>
        </w:tabs>
        <w:spacing w:before="0" w:line="279" w:lineRule="exact"/>
        <w:rPr>
          <w:rFonts w:asciiTheme="minorHAnsi" w:hAnsiTheme="minorHAnsi" w:cstheme="minorHAnsi"/>
          <w:i/>
          <w:sz w:val="24"/>
          <w:szCs w:val="24"/>
        </w:rPr>
      </w:pPr>
      <w:r w:rsidRPr="00452934">
        <w:rPr>
          <w:rFonts w:asciiTheme="minorHAnsi" w:hAnsiTheme="minorHAnsi" w:cstheme="minorHAnsi"/>
          <w:i/>
          <w:sz w:val="24"/>
          <w:szCs w:val="24"/>
        </w:rPr>
        <w:t>Ensuring</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a</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breadth</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balance</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to</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the</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curriculum</w:t>
      </w:r>
      <w:r w:rsidRPr="00452934">
        <w:rPr>
          <w:rFonts w:asciiTheme="minorHAnsi" w:hAnsiTheme="minorHAnsi" w:cstheme="minorHAnsi"/>
          <w:i/>
          <w:spacing w:val="-8"/>
          <w:sz w:val="24"/>
          <w:szCs w:val="24"/>
        </w:rPr>
        <w:t xml:space="preserve"> </w:t>
      </w:r>
      <w:r w:rsidRPr="00452934">
        <w:rPr>
          <w:rFonts w:asciiTheme="minorHAnsi" w:hAnsiTheme="minorHAnsi" w:cstheme="minorHAnsi"/>
          <w:i/>
          <w:sz w:val="24"/>
          <w:szCs w:val="24"/>
        </w:rPr>
        <w:t>followed</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by</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all</w:t>
      </w:r>
      <w:r w:rsidRPr="00452934">
        <w:rPr>
          <w:rFonts w:asciiTheme="minorHAnsi" w:hAnsiTheme="minorHAnsi" w:cstheme="minorHAnsi"/>
          <w:i/>
          <w:spacing w:val="-3"/>
          <w:sz w:val="24"/>
          <w:szCs w:val="24"/>
        </w:rPr>
        <w:t xml:space="preserve"> </w:t>
      </w:r>
      <w:r w:rsidRPr="00452934">
        <w:rPr>
          <w:rFonts w:asciiTheme="minorHAnsi" w:hAnsiTheme="minorHAnsi" w:cstheme="minorHAnsi"/>
          <w:i/>
          <w:spacing w:val="-2"/>
          <w:sz w:val="24"/>
          <w:szCs w:val="24"/>
        </w:rPr>
        <w:t>children;</w:t>
      </w:r>
    </w:p>
    <w:p w14:paraId="55358B3C" w14:textId="77777777" w:rsidR="004F571C" w:rsidRPr="00452934" w:rsidRDefault="004F571C" w:rsidP="004F571C">
      <w:pPr>
        <w:pStyle w:val="ListParagraph"/>
        <w:numPr>
          <w:ilvl w:val="0"/>
          <w:numId w:val="5"/>
        </w:numPr>
        <w:tabs>
          <w:tab w:val="left" w:pos="803"/>
        </w:tabs>
        <w:spacing w:before="3" w:line="279" w:lineRule="exact"/>
        <w:rPr>
          <w:rFonts w:asciiTheme="minorHAnsi" w:hAnsiTheme="minorHAnsi" w:cstheme="minorHAnsi"/>
          <w:i/>
          <w:sz w:val="24"/>
          <w:szCs w:val="24"/>
        </w:rPr>
      </w:pPr>
      <w:r w:rsidRPr="00452934">
        <w:rPr>
          <w:rFonts w:asciiTheme="minorHAnsi" w:hAnsiTheme="minorHAnsi" w:cstheme="minorHAnsi"/>
          <w:i/>
          <w:sz w:val="24"/>
          <w:szCs w:val="24"/>
        </w:rPr>
        <w:t>Ensuring</w:t>
      </w:r>
      <w:r w:rsidRPr="00452934">
        <w:rPr>
          <w:rFonts w:asciiTheme="minorHAnsi" w:hAnsiTheme="minorHAnsi" w:cstheme="minorHAnsi"/>
          <w:i/>
          <w:spacing w:val="-8"/>
          <w:sz w:val="24"/>
          <w:szCs w:val="24"/>
        </w:rPr>
        <w:t xml:space="preserve"> </w:t>
      </w:r>
      <w:r w:rsidRPr="00452934">
        <w:rPr>
          <w:rFonts w:asciiTheme="minorHAnsi" w:hAnsiTheme="minorHAnsi" w:cstheme="minorHAnsi"/>
          <w:i/>
          <w:sz w:val="24"/>
          <w:szCs w:val="24"/>
        </w:rPr>
        <w:t>continuity</w:t>
      </w:r>
      <w:r w:rsidRPr="00452934">
        <w:rPr>
          <w:rFonts w:asciiTheme="minorHAnsi" w:hAnsiTheme="minorHAnsi" w:cstheme="minorHAnsi"/>
          <w:i/>
          <w:spacing w:val="-9"/>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progression</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in</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teaching</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pupil</w:t>
      </w:r>
      <w:r w:rsidRPr="00452934">
        <w:rPr>
          <w:rFonts w:asciiTheme="minorHAnsi" w:hAnsiTheme="minorHAnsi" w:cstheme="minorHAnsi"/>
          <w:i/>
          <w:spacing w:val="-4"/>
          <w:sz w:val="24"/>
          <w:szCs w:val="24"/>
        </w:rPr>
        <w:t xml:space="preserve"> </w:t>
      </w:r>
      <w:r w:rsidRPr="00452934">
        <w:rPr>
          <w:rFonts w:asciiTheme="minorHAnsi" w:hAnsiTheme="minorHAnsi" w:cstheme="minorHAnsi"/>
          <w:i/>
          <w:spacing w:val="-2"/>
          <w:sz w:val="24"/>
          <w:szCs w:val="24"/>
        </w:rPr>
        <w:t>achievement;</w:t>
      </w:r>
    </w:p>
    <w:p w14:paraId="022B670D" w14:textId="77777777" w:rsidR="004F571C" w:rsidRPr="00452934" w:rsidRDefault="004F571C" w:rsidP="004F571C">
      <w:pPr>
        <w:pStyle w:val="ListParagraph"/>
        <w:numPr>
          <w:ilvl w:val="0"/>
          <w:numId w:val="5"/>
        </w:numPr>
        <w:tabs>
          <w:tab w:val="left" w:pos="803"/>
        </w:tabs>
        <w:spacing w:before="0" w:line="279" w:lineRule="exact"/>
        <w:rPr>
          <w:rFonts w:asciiTheme="minorHAnsi" w:hAnsiTheme="minorHAnsi" w:cstheme="minorHAnsi"/>
          <w:i/>
          <w:sz w:val="24"/>
          <w:szCs w:val="24"/>
        </w:rPr>
      </w:pPr>
      <w:r w:rsidRPr="00452934">
        <w:rPr>
          <w:rFonts w:asciiTheme="minorHAnsi" w:hAnsiTheme="minorHAnsi" w:cstheme="minorHAnsi"/>
          <w:i/>
          <w:sz w:val="24"/>
          <w:szCs w:val="24"/>
        </w:rPr>
        <w:t>Providing</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a</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curriculum</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which</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is</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relevant</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and</w:t>
      </w:r>
      <w:r w:rsidRPr="00452934">
        <w:rPr>
          <w:rFonts w:asciiTheme="minorHAnsi" w:hAnsiTheme="minorHAnsi" w:cstheme="minorHAnsi"/>
          <w:i/>
          <w:spacing w:val="-3"/>
          <w:sz w:val="24"/>
          <w:szCs w:val="24"/>
        </w:rPr>
        <w:t xml:space="preserve"> </w:t>
      </w:r>
      <w:r w:rsidRPr="00452934">
        <w:rPr>
          <w:rFonts w:asciiTheme="minorHAnsi" w:hAnsiTheme="minorHAnsi" w:cstheme="minorHAnsi"/>
          <w:i/>
          <w:sz w:val="24"/>
          <w:szCs w:val="24"/>
        </w:rPr>
        <w:t>adaptable</w:t>
      </w:r>
      <w:r w:rsidRPr="00452934">
        <w:rPr>
          <w:rFonts w:asciiTheme="minorHAnsi" w:hAnsiTheme="minorHAnsi" w:cstheme="minorHAnsi"/>
          <w:i/>
          <w:spacing w:val="-10"/>
          <w:sz w:val="24"/>
          <w:szCs w:val="24"/>
        </w:rPr>
        <w:t xml:space="preserve"> </w:t>
      </w:r>
      <w:r w:rsidRPr="00452934">
        <w:rPr>
          <w:rFonts w:asciiTheme="minorHAnsi" w:hAnsiTheme="minorHAnsi" w:cstheme="minorHAnsi"/>
          <w:i/>
          <w:sz w:val="24"/>
          <w:szCs w:val="24"/>
        </w:rPr>
        <w:t>to</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the</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needs</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of</w:t>
      </w:r>
      <w:r w:rsidRPr="00452934">
        <w:rPr>
          <w:rFonts w:asciiTheme="minorHAnsi" w:hAnsiTheme="minorHAnsi" w:cstheme="minorHAnsi"/>
          <w:i/>
          <w:spacing w:val="-4"/>
          <w:sz w:val="24"/>
          <w:szCs w:val="24"/>
        </w:rPr>
        <w:t xml:space="preserve"> </w:t>
      </w:r>
      <w:r w:rsidRPr="00452934">
        <w:rPr>
          <w:rFonts w:asciiTheme="minorHAnsi" w:hAnsiTheme="minorHAnsi" w:cstheme="minorHAnsi"/>
          <w:i/>
          <w:spacing w:val="-2"/>
          <w:sz w:val="24"/>
          <w:szCs w:val="24"/>
        </w:rPr>
        <w:t>children;</w:t>
      </w:r>
    </w:p>
    <w:p w14:paraId="561D0C07" w14:textId="77777777" w:rsidR="004F571C" w:rsidRPr="00452934" w:rsidRDefault="004F571C" w:rsidP="004F571C">
      <w:pPr>
        <w:pStyle w:val="ListParagraph"/>
        <w:numPr>
          <w:ilvl w:val="0"/>
          <w:numId w:val="5"/>
        </w:numPr>
        <w:tabs>
          <w:tab w:val="left" w:pos="803"/>
        </w:tabs>
        <w:spacing w:before="3" w:line="279" w:lineRule="exact"/>
        <w:rPr>
          <w:rFonts w:asciiTheme="minorHAnsi" w:hAnsiTheme="minorHAnsi" w:cstheme="minorHAnsi"/>
          <w:i/>
          <w:sz w:val="24"/>
          <w:szCs w:val="24"/>
        </w:rPr>
      </w:pPr>
      <w:r w:rsidRPr="00452934">
        <w:rPr>
          <w:rFonts w:asciiTheme="minorHAnsi" w:hAnsiTheme="minorHAnsi" w:cstheme="minorHAnsi"/>
          <w:i/>
          <w:sz w:val="24"/>
          <w:szCs w:val="24"/>
        </w:rPr>
        <w:t>Ensuring</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appropriate</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support</w:t>
      </w:r>
      <w:r w:rsidRPr="00452934">
        <w:rPr>
          <w:rFonts w:asciiTheme="minorHAnsi" w:hAnsiTheme="minorHAnsi" w:cstheme="minorHAnsi"/>
          <w:i/>
          <w:spacing w:val="-9"/>
          <w:sz w:val="24"/>
          <w:szCs w:val="24"/>
        </w:rPr>
        <w:t xml:space="preserve"> </w:t>
      </w:r>
      <w:r w:rsidRPr="00452934">
        <w:rPr>
          <w:rFonts w:asciiTheme="minorHAnsi" w:hAnsiTheme="minorHAnsi" w:cstheme="minorHAnsi"/>
          <w:i/>
          <w:sz w:val="24"/>
          <w:szCs w:val="24"/>
        </w:rPr>
        <w:t>to</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aid</w:t>
      </w:r>
      <w:r w:rsidRPr="00452934">
        <w:rPr>
          <w:rFonts w:asciiTheme="minorHAnsi" w:hAnsiTheme="minorHAnsi" w:cstheme="minorHAnsi"/>
          <w:i/>
          <w:spacing w:val="-5"/>
          <w:sz w:val="24"/>
          <w:szCs w:val="24"/>
        </w:rPr>
        <w:t xml:space="preserve"> </w:t>
      </w:r>
      <w:r w:rsidRPr="00452934">
        <w:rPr>
          <w:rFonts w:asciiTheme="minorHAnsi" w:hAnsiTheme="minorHAnsi" w:cstheme="minorHAnsi"/>
          <w:i/>
          <w:spacing w:val="-2"/>
          <w:sz w:val="24"/>
          <w:szCs w:val="24"/>
        </w:rPr>
        <w:t>learning;</w:t>
      </w:r>
    </w:p>
    <w:p w14:paraId="33634C20" w14:textId="77777777" w:rsidR="004F571C" w:rsidRPr="00452934" w:rsidRDefault="004F571C" w:rsidP="004F571C">
      <w:pPr>
        <w:pStyle w:val="ListParagraph"/>
        <w:numPr>
          <w:ilvl w:val="0"/>
          <w:numId w:val="5"/>
        </w:numPr>
        <w:tabs>
          <w:tab w:val="left" w:pos="803"/>
        </w:tabs>
        <w:spacing w:before="0" w:line="279" w:lineRule="exact"/>
        <w:rPr>
          <w:rFonts w:asciiTheme="minorHAnsi" w:hAnsiTheme="minorHAnsi" w:cstheme="minorHAnsi"/>
          <w:i/>
          <w:sz w:val="24"/>
          <w:szCs w:val="24"/>
        </w:rPr>
      </w:pPr>
      <w:r w:rsidRPr="00452934">
        <w:rPr>
          <w:rFonts w:asciiTheme="minorHAnsi" w:hAnsiTheme="minorHAnsi" w:cstheme="minorHAnsi"/>
          <w:i/>
          <w:sz w:val="24"/>
          <w:szCs w:val="24"/>
        </w:rPr>
        <w:t>Working</w:t>
      </w:r>
      <w:r w:rsidRPr="00452934">
        <w:rPr>
          <w:rFonts w:asciiTheme="minorHAnsi" w:hAnsiTheme="minorHAnsi" w:cstheme="minorHAnsi"/>
          <w:i/>
          <w:spacing w:val="-9"/>
          <w:sz w:val="24"/>
          <w:szCs w:val="24"/>
        </w:rPr>
        <w:t xml:space="preserve"> </w:t>
      </w:r>
      <w:r w:rsidRPr="00452934">
        <w:rPr>
          <w:rFonts w:asciiTheme="minorHAnsi" w:hAnsiTheme="minorHAnsi" w:cstheme="minorHAnsi"/>
          <w:i/>
          <w:sz w:val="24"/>
          <w:szCs w:val="24"/>
        </w:rPr>
        <w:t>in</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partnership</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with</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parents</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to</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improve</w:t>
      </w:r>
      <w:r w:rsidRPr="00452934">
        <w:rPr>
          <w:rFonts w:asciiTheme="minorHAnsi" w:hAnsiTheme="minorHAnsi" w:cstheme="minorHAnsi"/>
          <w:i/>
          <w:spacing w:val="-7"/>
          <w:sz w:val="24"/>
          <w:szCs w:val="24"/>
        </w:rPr>
        <w:t xml:space="preserve"> </w:t>
      </w:r>
      <w:r w:rsidRPr="00452934">
        <w:rPr>
          <w:rFonts w:asciiTheme="minorHAnsi" w:hAnsiTheme="minorHAnsi" w:cstheme="minorHAnsi"/>
          <w:i/>
          <w:sz w:val="24"/>
          <w:szCs w:val="24"/>
        </w:rPr>
        <w:t>educational</w:t>
      </w:r>
      <w:r w:rsidRPr="00452934">
        <w:rPr>
          <w:rFonts w:asciiTheme="minorHAnsi" w:hAnsiTheme="minorHAnsi" w:cstheme="minorHAnsi"/>
          <w:i/>
          <w:spacing w:val="-5"/>
          <w:sz w:val="24"/>
          <w:szCs w:val="24"/>
        </w:rPr>
        <w:t xml:space="preserve"> </w:t>
      </w:r>
      <w:r w:rsidRPr="00452934">
        <w:rPr>
          <w:rFonts w:asciiTheme="minorHAnsi" w:hAnsiTheme="minorHAnsi" w:cstheme="minorHAnsi"/>
          <w:i/>
          <w:spacing w:val="-2"/>
          <w:sz w:val="24"/>
          <w:szCs w:val="24"/>
        </w:rPr>
        <w:t>achievement.</w:t>
      </w:r>
    </w:p>
    <w:p w14:paraId="036C4178" w14:textId="77777777" w:rsidR="004F571C" w:rsidRPr="00452934" w:rsidRDefault="004F571C" w:rsidP="004F571C">
      <w:pPr>
        <w:pStyle w:val="ListParagraph"/>
        <w:numPr>
          <w:ilvl w:val="0"/>
          <w:numId w:val="5"/>
        </w:numPr>
        <w:tabs>
          <w:tab w:val="left" w:pos="803"/>
        </w:tabs>
        <w:spacing w:before="0" w:line="280" w:lineRule="exact"/>
        <w:rPr>
          <w:rFonts w:asciiTheme="minorHAnsi" w:hAnsiTheme="minorHAnsi" w:cstheme="minorHAnsi"/>
          <w:i/>
          <w:sz w:val="24"/>
          <w:szCs w:val="24"/>
        </w:rPr>
      </w:pPr>
      <w:r w:rsidRPr="00452934">
        <w:rPr>
          <w:rFonts w:asciiTheme="minorHAnsi" w:hAnsiTheme="minorHAnsi" w:cstheme="minorHAnsi"/>
          <w:i/>
          <w:sz w:val="24"/>
          <w:szCs w:val="24"/>
        </w:rPr>
        <w:t>Ensuring</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each</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child</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reaches</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their</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potential</w:t>
      </w:r>
      <w:r w:rsidRPr="00452934">
        <w:rPr>
          <w:rFonts w:asciiTheme="minorHAnsi" w:hAnsiTheme="minorHAnsi" w:cstheme="minorHAnsi"/>
          <w:i/>
          <w:spacing w:val="-4"/>
          <w:sz w:val="24"/>
          <w:szCs w:val="24"/>
        </w:rPr>
        <w:t xml:space="preserve"> </w:t>
      </w:r>
      <w:r w:rsidRPr="00452934">
        <w:rPr>
          <w:rFonts w:asciiTheme="minorHAnsi" w:hAnsiTheme="minorHAnsi" w:cstheme="minorHAnsi"/>
          <w:i/>
          <w:sz w:val="24"/>
          <w:szCs w:val="24"/>
        </w:rPr>
        <w:t>within</w:t>
      </w:r>
      <w:r w:rsidRPr="00452934">
        <w:rPr>
          <w:rFonts w:asciiTheme="minorHAnsi" w:hAnsiTheme="minorHAnsi" w:cstheme="minorHAnsi"/>
          <w:i/>
          <w:spacing w:val="-5"/>
          <w:sz w:val="24"/>
          <w:szCs w:val="24"/>
        </w:rPr>
        <w:t xml:space="preserve"> </w:t>
      </w:r>
      <w:r w:rsidRPr="00452934">
        <w:rPr>
          <w:rFonts w:asciiTheme="minorHAnsi" w:hAnsiTheme="minorHAnsi" w:cstheme="minorHAnsi"/>
          <w:i/>
          <w:sz w:val="24"/>
          <w:szCs w:val="24"/>
        </w:rPr>
        <w:t>a</w:t>
      </w:r>
      <w:r w:rsidRPr="00452934">
        <w:rPr>
          <w:rFonts w:asciiTheme="minorHAnsi" w:hAnsiTheme="minorHAnsi" w:cstheme="minorHAnsi"/>
          <w:i/>
          <w:spacing w:val="2"/>
          <w:sz w:val="24"/>
          <w:szCs w:val="24"/>
        </w:rPr>
        <w:t xml:space="preserve"> </w:t>
      </w:r>
      <w:r w:rsidRPr="00452934">
        <w:rPr>
          <w:rFonts w:asciiTheme="minorHAnsi" w:hAnsiTheme="minorHAnsi" w:cstheme="minorHAnsi"/>
          <w:i/>
          <w:sz w:val="24"/>
          <w:szCs w:val="24"/>
        </w:rPr>
        <w:t>wide</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range</w:t>
      </w:r>
      <w:r w:rsidRPr="00452934">
        <w:rPr>
          <w:rFonts w:asciiTheme="minorHAnsi" w:hAnsiTheme="minorHAnsi" w:cstheme="minorHAnsi"/>
          <w:i/>
          <w:spacing w:val="-6"/>
          <w:sz w:val="24"/>
          <w:szCs w:val="24"/>
        </w:rPr>
        <w:t xml:space="preserve"> </w:t>
      </w:r>
      <w:r w:rsidRPr="00452934">
        <w:rPr>
          <w:rFonts w:asciiTheme="minorHAnsi" w:hAnsiTheme="minorHAnsi" w:cstheme="minorHAnsi"/>
          <w:i/>
          <w:sz w:val="24"/>
          <w:szCs w:val="24"/>
        </w:rPr>
        <w:t>of</w:t>
      </w:r>
      <w:r w:rsidRPr="00452934">
        <w:rPr>
          <w:rFonts w:asciiTheme="minorHAnsi" w:hAnsiTheme="minorHAnsi" w:cstheme="minorHAnsi"/>
          <w:i/>
          <w:spacing w:val="-5"/>
          <w:sz w:val="24"/>
          <w:szCs w:val="24"/>
        </w:rPr>
        <w:t xml:space="preserve"> </w:t>
      </w:r>
      <w:r w:rsidRPr="00452934">
        <w:rPr>
          <w:rFonts w:asciiTheme="minorHAnsi" w:hAnsiTheme="minorHAnsi" w:cstheme="minorHAnsi"/>
          <w:i/>
          <w:spacing w:val="-2"/>
          <w:sz w:val="24"/>
          <w:szCs w:val="24"/>
        </w:rPr>
        <w:t>activities.</w:t>
      </w:r>
    </w:p>
    <w:p w14:paraId="1CF1CE4F" w14:textId="77777777" w:rsidR="004F571C" w:rsidRPr="00452934" w:rsidRDefault="004F571C" w:rsidP="00927489">
      <w:pPr>
        <w:pStyle w:val="1bodycopy10pt"/>
        <w:rPr>
          <w:rFonts w:asciiTheme="minorHAnsi" w:hAnsiTheme="minorHAnsi" w:cstheme="minorHAnsi"/>
          <w:sz w:val="24"/>
        </w:rPr>
      </w:pPr>
    </w:p>
    <w:p w14:paraId="569F2C79" w14:textId="77777777" w:rsidR="004F571C" w:rsidRPr="00452934" w:rsidRDefault="004F571C" w:rsidP="004F571C">
      <w:pPr>
        <w:pStyle w:val="1bodycopy10pt"/>
        <w:rPr>
          <w:rFonts w:asciiTheme="minorHAnsi" w:hAnsiTheme="minorHAnsi" w:cstheme="minorHAnsi"/>
          <w:sz w:val="24"/>
        </w:rPr>
      </w:pPr>
      <w:r w:rsidRPr="00452934">
        <w:rPr>
          <w:rFonts w:asciiTheme="minorHAnsi" w:hAnsiTheme="minorHAnsi" w:cstheme="minorHAnsi"/>
          <w:sz w:val="24"/>
        </w:rPr>
        <w:t xml:space="preserve">At our school we will provide all pupils with access to a broad and balanced curriculum. </w:t>
      </w:r>
    </w:p>
    <w:p w14:paraId="3379F95F" w14:textId="77777777" w:rsidR="004F571C" w:rsidRPr="00452934" w:rsidRDefault="004F571C" w:rsidP="004F571C">
      <w:pPr>
        <w:pStyle w:val="1bodycopy10pt"/>
        <w:rPr>
          <w:rFonts w:asciiTheme="minorHAnsi" w:hAnsiTheme="minorHAnsi" w:cstheme="minorHAnsi"/>
          <w:sz w:val="24"/>
        </w:rPr>
      </w:pPr>
      <w:r w:rsidRPr="00452934">
        <w:rPr>
          <w:rFonts w:asciiTheme="minorHAnsi" w:hAnsiTheme="minorHAnsi" w:cstheme="minorHAnsi"/>
          <w:sz w:val="24"/>
        </w:rPr>
        <w:t xml:space="preserve">We are committed to making sure all our pupils have the chance to thrive and supporting them to meet their full potential. </w:t>
      </w:r>
    </w:p>
    <w:p w14:paraId="69607C10" w14:textId="77777777" w:rsidR="004F571C" w:rsidRPr="00452934" w:rsidRDefault="004F571C" w:rsidP="004F571C">
      <w:pPr>
        <w:pStyle w:val="1bodycopy10pt"/>
        <w:rPr>
          <w:rFonts w:asciiTheme="minorHAnsi" w:hAnsiTheme="minorHAnsi" w:cstheme="minorHAnsi"/>
          <w:sz w:val="24"/>
        </w:rPr>
      </w:pPr>
      <w:r w:rsidRPr="00452934">
        <w:rPr>
          <w:rFonts w:asciiTheme="minorHAnsi" w:hAnsiTheme="minorHAnsi" w:cstheme="minorHAnsi"/>
          <w:sz w:val="24"/>
        </w:rPr>
        <w:t>We are focused on creating an inclusive environment, where provision is tailored to the needs and abilities of pupils, no matter how varied.</w:t>
      </w:r>
    </w:p>
    <w:p w14:paraId="433A6E91" w14:textId="77777777" w:rsidR="004F571C" w:rsidRPr="00452934" w:rsidRDefault="004F571C" w:rsidP="00927489">
      <w:pPr>
        <w:pStyle w:val="1bodycopy10pt"/>
        <w:rPr>
          <w:rFonts w:asciiTheme="minorHAnsi" w:hAnsiTheme="minorHAnsi" w:cstheme="minorHAnsi"/>
          <w:sz w:val="24"/>
        </w:rPr>
      </w:pPr>
    </w:p>
    <w:p w14:paraId="4B0BFC79" w14:textId="77777777" w:rsidR="00927489" w:rsidRPr="00452934" w:rsidRDefault="00927489" w:rsidP="00927489">
      <w:pPr>
        <w:pStyle w:val="Heading1"/>
        <w:rPr>
          <w:rFonts w:asciiTheme="minorHAnsi" w:hAnsiTheme="minorHAnsi" w:cstheme="minorHAnsi"/>
          <w:sz w:val="24"/>
          <w:szCs w:val="24"/>
        </w:rPr>
      </w:pPr>
      <w:bookmarkStart w:id="4" w:name="_Toc55899049"/>
      <w:bookmarkStart w:id="5" w:name="_Toc189130727"/>
      <w:bookmarkEnd w:id="3"/>
      <w:r w:rsidRPr="00452934">
        <w:rPr>
          <w:rFonts w:asciiTheme="minorHAnsi" w:hAnsiTheme="minorHAnsi" w:cstheme="minorHAnsi"/>
          <w:sz w:val="24"/>
          <w:szCs w:val="24"/>
        </w:rPr>
        <w:t>3. Legislation and guidance</w:t>
      </w:r>
      <w:bookmarkEnd w:id="4"/>
      <w:bookmarkEnd w:id="5"/>
      <w:r w:rsidRPr="00452934">
        <w:rPr>
          <w:rFonts w:asciiTheme="minorHAnsi" w:hAnsiTheme="minorHAnsi" w:cstheme="minorHAnsi"/>
          <w:sz w:val="24"/>
          <w:szCs w:val="24"/>
        </w:rPr>
        <w:t xml:space="preserve"> </w:t>
      </w:r>
    </w:p>
    <w:p w14:paraId="486C0862" w14:textId="77777777" w:rsidR="0035661E" w:rsidRDefault="0035661E" w:rsidP="00927489">
      <w:pPr>
        <w:rPr>
          <w:rFonts w:asciiTheme="minorHAnsi" w:hAnsiTheme="minorHAnsi" w:cstheme="minorHAnsi"/>
          <w:sz w:val="24"/>
          <w:szCs w:val="24"/>
        </w:rPr>
      </w:pPr>
      <w:bookmarkStart w:id="6" w:name="_Hlk189039350"/>
      <w:bookmarkStart w:id="7" w:name="_Hlk189039368"/>
    </w:p>
    <w:p w14:paraId="5A7953E1" w14:textId="1E5BF252"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This is based on the statutory guidance </w:t>
      </w:r>
      <w:hyperlink r:id="rId12" w:history="1">
        <w:r w:rsidRPr="00452934">
          <w:rPr>
            <w:rStyle w:val="Hyperlink"/>
            <w:rFonts w:asciiTheme="minorHAnsi" w:hAnsiTheme="minorHAnsi" w:cstheme="minorHAnsi"/>
            <w:sz w:val="24"/>
            <w:szCs w:val="24"/>
          </w:rPr>
          <w:t>Special Educational Needs and Disability (SEND) Code of Practice</w:t>
        </w:r>
      </w:hyperlink>
      <w:r w:rsidRPr="00452934">
        <w:rPr>
          <w:rFonts w:asciiTheme="minorHAnsi" w:hAnsiTheme="minorHAnsi" w:cstheme="minorHAnsi"/>
          <w:sz w:val="24"/>
          <w:szCs w:val="24"/>
        </w:rPr>
        <w:t xml:space="preserve">, </w:t>
      </w:r>
      <w:hyperlink r:id="rId13" w:history="1">
        <w:r w:rsidRPr="00452934">
          <w:rPr>
            <w:rStyle w:val="Hyperlink"/>
            <w:rFonts w:asciiTheme="minorHAnsi" w:hAnsiTheme="minorHAnsi" w:cstheme="minorHAnsi"/>
            <w:sz w:val="24"/>
            <w:szCs w:val="24"/>
            <w:lang w:val="en-GB"/>
          </w:rPr>
          <w:t>Keeping Children Safe in Education</w:t>
        </w:r>
      </w:hyperlink>
      <w:r w:rsidRPr="00452934">
        <w:rPr>
          <w:rFonts w:asciiTheme="minorHAnsi" w:hAnsiTheme="minorHAnsi" w:cstheme="minorHAnsi"/>
          <w:sz w:val="24"/>
          <w:szCs w:val="24"/>
          <w:lang w:val="en-GB"/>
        </w:rPr>
        <w:t xml:space="preserve"> and </w:t>
      </w:r>
      <w:bookmarkStart w:id="8" w:name="_Hlk167190674"/>
      <w:r w:rsidRPr="00452934">
        <w:rPr>
          <w:rFonts w:asciiTheme="minorHAnsi" w:hAnsiTheme="minorHAnsi" w:cstheme="minorHAnsi"/>
          <w:color w:val="0072CC"/>
          <w:sz w:val="24"/>
          <w:szCs w:val="24"/>
          <w:u w:val="single" w:color="0072CC"/>
          <w:lang w:eastAsia="en-GB"/>
        </w:rPr>
        <w:fldChar w:fldCharType="begin"/>
      </w:r>
      <w:r w:rsidRPr="00452934">
        <w:rPr>
          <w:rFonts w:asciiTheme="minorHAnsi" w:hAnsiTheme="minorHAnsi" w:cstheme="minorHAnsi"/>
          <w:color w:val="0072CC"/>
          <w:sz w:val="24"/>
          <w:szCs w:val="24"/>
          <w:u w:val="single" w:color="0072CC"/>
          <w:lang w:eastAsia="en-GB"/>
        </w:rPr>
        <w:instrText>HYPERLINK "https://www.gov.uk/government/publications/working-together-to-improve-school-attendance"</w:instrText>
      </w:r>
      <w:r w:rsidRPr="00452934">
        <w:rPr>
          <w:rFonts w:asciiTheme="minorHAnsi" w:hAnsiTheme="minorHAnsi" w:cstheme="minorHAnsi"/>
          <w:color w:val="0072CC"/>
          <w:sz w:val="24"/>
          <w:szCs w:val="24"/>
          <w:u w:val="single" w:color="0072CC"/>
          <w:lang w:eastAsia="en-GB"/>
        </w:rPr>
      </w:r>
      <w:r w:rsidRPr="00452934">
        <w:rPr>
          <w:rFonts w:asciiTheme="minorHAnsi" w:hAnsiTheme="minorHAnsi" w:cstheme="minorHAnsi"/>
          <w:color w:val="0072CC"/>
          <w:sz w:val="24"/>
          <w:szCs w:val="24"/>
          <w:u w:val="single" w:color="0072CC"/>
          <w:lang w:eastAsia="en-GB"/>
        </w:rPr>
        <w:fldChar w:fldCharType="separate"/>
      </w:r>
      <w:r w:rsidRPr="00452934">
        <w:rPr>
          <w:rStyle w:val="Hyperlink"/>
          <w:rFonts w:asciiTheme="minorHAnsi" w:hAnsiTheme="minorHAnsi" w:cstheme="minorHAnsi"/>
          <w:sz w:val="24"/>
          <w:szCs w:val="24"/>
          <w:lang w:eastAsia="en-GB"/>
        </w:rPr>
        <w:t>working together to improve school attendance</w:t>
      </w:r>
      <w:bookmarkEnd w:id="8"/>
      <w:r w:rsidRPr="00452934">
        <w:rPr>
          <w:rFonts w:asciiTheme="minorHAnsi" w:hAnsiTheme="minorHAnsi" w:cstheme="minorHAnsi"/>
          <w:color w:val="0072CC"/>
          <w:sz w:val="24"/>
          <w:szCs w:val="24"/>
          <w:u w:val="single" w:color="0072CC"/>
          <w:lang w:eastAsia="en-GB"/>
        </w:rPr>
        <w:fldChar w:fldCharType="end"/>
      </w:r>
      <w:r w:rsidRPr="00452934">
        <w:rPr>
          <w:rFonts w:asciiTheme="minorHAnsi" w:hAnsiTheme="minorHAnsi" w:cstheme="minorHAnsi"/>
          <w:sz w:val="24"/>
          <w:szCs w:val="24"/>
        </w:rPr>
        <w:t>.</w:t>
      </w:r>
    </w:p>
    <w:bookmarkEnd w:id="6"/>
    <w:p w14:paraId="7B93D14D"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This policy is also based on the following legislation:</w:t>
      </w:r>
    </w:p>
    <w:bookmarkEnd w:id="7"/>
    <w:p w14:paraId="70D16CC2" w14:textId="77777777" w:rsidR="00927489" w:rsidRPr="00452934" w:rsidRDefault="00927489" w:rsidP="00927489">
      <w:pPr>
        <w:pStyle w:val="4Bulletedcopyblue"/>
        <w:rPr>
          <w:rFonts w:asciiTheme="minorHAnsi" w:hAnsiTheme="minorHAnsi" w:cstheme="minorHAnsi"/>
          <w:sz w:val="24"/>
          <w:szCs w:val="24"/>
        </w:rPr>
      </w:pPr>
      <w:r w:rsidRPr="00452934">
        <w:fldChar w:fldCharType="begin"/>
      </w:r>
      <w:r w:rsidRPr="00452934">
        <w:rPr>
          <w:rFonts w:asciiTheme="minorHAnsi" w:hAnsiTheme="minorHAnsi" w:cstheme="minorHAnsi"/>
          <w:sz w:val="24"/>
          <w:szCs w:val="24"/>
        </w:rPr>
        <w:instrText xml:space="preserve"> HYPERLINK "http://www.legislation.gov.uk/ukpga/2014/6/part/3" </w:instrText>
      </w:r>
      <w:r w:rsidRPr="00452934">
        <w:fldChar w:fldCharType="separate"/>
      </w:r>
      <w:r w:rsidRPr="00452934">
        <w:rPr>
          <w:rStyle w:val="Hyperlink"/>
          <w:rFonts w:asciiTheme="minorHAnsi" w:hAnsiTheme="minorHAnsi" w:cstheme="minorHAnsi"/>
          <w:sz w:val="24"/>
          <w:szCs w:val="24"/>
        </w:rPr>
        <w:t>Part 3 of the Children and Families Act 2014</w:t>
      </w:r>
      <w:r w:rsidRPr="00452934">
        <w:rPr>
          <w:rStyle w:val="Hyperlink"/>
          <w:rFonts w:asciiTheme="minorHAnsi" w:hAnsiTheme="minorHAnsi" w:cstheme="minorHAnsi"/>
          <w:sz w:val="24"/>
          <w:szCs w:val="24"/>
        </w:rPr>
        <w:fldChar w:fldCharType="end"/>
      </w:r>
      <w:r w:rsidRPr="00452934">
        <w:rPr>
          <w:rFonts w:asciiTheme="minorHAnsi" w:hAnsiTheme="minorHAnsi" w:cstheme="minorHAnsi"/>
          <w:sz w:val="24"/>
          <w:szCs w:val="24"/>
        </w:rPr>
        <w:t>, which sets out schools’ responsibilities for pupils with SEND</w:t>
      </w:r>
    </w:p>
    <w:p w14:paraId="2D463CFF" w14:textId="77777777" w:rsidR="00927489" w:rsidRPr="00452934" w:rsidRDefault="00DC4A62" w:rsidP="00927489">
      <w:pPr>
        <w:pStyle w:val="4Bulletedcopyblue"/>
        <w:rPr>
          <w:rFonts w:asciiTheme="minorHAnsi" w:hAnsiTheme="minorHAnsi" w:cstheme="minorHAnsi"/>
          <w:sz w:val="24"/>
          <w:szCs w:val="24"/>
        </w:rPr>
      </w:pPr>
      <w:hyperlink r:id="rId14" w:history="1">
        <w:r w:rsidR="00927489" w:rsidRPr="00452934">
          <w:rPr>
            <w:rStyle w:val="Hyperlink"/>
            <w:rFonts w:asciiTheme="minorHAnsi" w:hAnsiTheme="minorHAnsi" w:cstheme="minorHAnsi"/>
            <w:sz w:val="24"/>
            <w:szCs w:val="24"/>
          </w:rPr>
          <w:t>The Special Educational Needs and Disability Regulations 2014</w:t>
        </w:r>
      </w:hyperlink>
      <w:r w:rsidR="00927489" w:rsidRPr="00452934">
        <w:rPr>
          <w:rFonts w:asciiTheme="minorHAnsi" w:hAnsiTheme="minorHAnsi" w:cstheme="minorHAnsi"/>
          <w:sz w:val="24"/>
          <w:szCs w:val="24"/>
        </w:rPr>
        <w:t xml:space="preserve">, which set out local authorities’ and schools’ responsibilities for education, health and care (EHC) plans, SEN </w:t>
      </w:r>
      <w:proofErr w:type="spellStart"/>
      <w:r w:rsidR="00927489" w:rsidRPr="00452934">
        <w:rPr>
          <w:rFonts w:asciiTheme="minorHAnsi" w:hAnsiTheme="minorHAnsi" w:cstheme="minorHAnsi"/>
          <w:sz w:val="24"/>
          <w:szCs w:val="24"/>
        </w:rPr>
        <w:t>co-ordinators</w:t>
      </w:r>
      <w:proofErr w:type="spellEnd"/>
      <w:r w:rsidR="00927489" w:rsidRPr="00452934">
        <w:rPr>
          <w:rFonts w:asciiTheme="minorHAnsi" w:hAnsiTheme="minorHAnsi" w:cstheme="minorHAnsi"/>
          <w:sz w:val="24"/>
          <w:szCs w:val="24"/>
        </w:rPr>
        <w:t xml:space="preserve"> (SENCOs) and the </w:t>
      </w:r>
      <w:bookmarkStart w:id="9" w:name="_Hlk116636377"/>
      <w:r w:rsidR="00927489" w:rsidRPr="00452934">
        <w:rPr>
          <w:rFonts w:asciiTheme="minorHAnsi" w:hAnsiTheme="minorHAnsi" w:cstheme="minorHAnsi"/>
          <w:sz w:val="24"/>
          <w:szCs w:val="24"/>
        </w:rPr>
        <w:t xml:space="preserve">special educational needs (SEN) information report </w:t>
      </w:r>
    </w:p>
    <w:p w14:paraId="7A9ED97A"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The </w:t>
      </w:r>
      <w:hyperlink r:id="rId15" w:history="1">
        <w:r w:rsidRPr="00452934">
          <w:rPr>
            <w:rStyle w:val="Hyperlink"/>
            <w:rFonts w:asciiTheme="minorHAnsi" w:hAnsiTheme="minorHAnsi" w:cstheme="minorHAnsi"/>
            <w:sz w:val="24"/>
            <w:szCs w:val="24"/>
          </w:rPr>
          <w:t>Equality Act 2010</w:t>
        </w:r>
      </w:hyperlink>
      <w:r w:rsidRPr="00452934">
        <w:rPr>
          <w:rFonts w:asciiTheme="minorHAnsi" w:hAnsiTheme="minorHAnsi" w:cstheme="minorHAnsi"/>
          <w:sz w:val="24"/>
          <w:szCs w:val="24"/>
        </w:rPr>
        <w:t xml:space="preserve"> (section 20), which sets out the school’s duties to make reasonable adjustments for pupils with disabilities </w:t>
      </w:r>
    </w:p>
    <w:p w14:paraId="3B0A0B2A" w14:textId="77777777" w:rsidR="00927489" w:rsidRPr="00452934" w:rsidRDefault="00927489" w:rsidP="00927489">
      <w:pPr>
        <w:pStyle w:val="4Bulletedcopyblue"/>
        <w:rPr>
          <w:rFonts w:asciiTheme="minorHAnsi" w:hAnsiTheme="minorHAnsi" w:cstheme="minorHAnsi"/>
          <w:sz w:val="24"/>
          <w:szCs w:val="24"/>
          <w:lang w:val="en-GB"/>
        </w:rPr>
      </w:pPr>
      <w:r w:rsidRPr="00452934">
        <w:rPr>
          <w:rFonts w:asciiTheme="minorHAnsi" w:hAnsiTheme="minorHAnsi" w:cstheme="minorHAnsi"/>
          <w:sz w:val="24"/>
          <w:szCs w:val="24"/>
          <w:lang w:val="en-GB"/>
        </w:rPr>
        <w:t xml:space="preserve">The </w:t>
      </w:r>
      <w:hyperlink r:id="rId16" w:history="1">
        <w:r w:rsidRPr="00452934">
          <w:rPr>
            <w:rStyle w:val="Hyperlink"/>
            <w:rFonts w:asciiTheme="minorHAnsi" w:hAnsiTheme="minorHAnsi" w:cstheme="minorHAnsi"/>
            <w:sz w:val="24"/>
            <w:szCs w:val="24"/>
            <w:lang w:val="en-GB"/>
          </w:rPr>
          <w:t>Public Sector Equality Duty</w:t>
        </w:r>
      </w:hyperlink>
      <w:r w:rsidRPr="00452934">
        <w:rPr>
          <w:rFonts w:asciiTheme="minorHAnsi" w:hAnsiTheme="minorHAnsi" w:cstheme="minorHAnsi"/>
          <w:sz w:val="24"/>
          <w:szCs w:val="24"/>
          <w:lang w:val="en-GB"/>
        </w:rPr>
        <w:t xml:space="preserve"> (section 149 of the Equality Act 2010), which set out the school’s responsibilities to eliminate discrimination, harassment and victimisation; and advance equality of opportunity and foster good relations between people who share a protected characteristic (which includes having a disability) and those who don’t share it</w:t>
      </w:r>
    </w:p>
    <w:p w14:paraId="0B5B2F31" w14:textId="3353511F" w:rsidR="00927489" w:rsidRPr="00452934" w:rsidRDefault="00927489" w:rsidP="00927489">
      <w:pPr>
        <w:pStyle w:val="4Bulletedcopyblue"/>
        <w:rPr>
          <w:rFonts w:asciiTheme="minorHAnsi" w:hAnsiTheme="minorHAnsi" w:cstheme="minorHAnsi"/>
          <w:sz w:val="24"/>
          <w:szCs w:val="24"/>
        </w:rPr>
      </w:pPr>
      <w:bookmarkStart w:id="10" w:name="_Hlk189039386"/>
      <w:bookmarkStart w:id="11" w:name="_Hlk116636426"/>
      <w:bookmarkEnd w:id="9"/>
      <w:r w:rsidRPr="00452934">
        <w:rPr>
          <w:rFonts w:asciiTheme="minorHAnsi" w:hAnsiTheme="minorHAnsi" w:cstheme="minorHAnsi"/>
          <w:sz w:val="24"/>
          <w:szCs w:val="24"/>
        </w:rPr>
        <w:t xml:space="preserve">The governance guide for </w:t>
      </w:r>
      <w:r w:rsidR="0035661E">
        <w:rPr>
          <w:rFonts w:asciiTheme="minorHAnsi" w:hAnsiTheme="minorHAnsi" w:cstheme="minorHAnsi"/>
          <w:sz w:val="24"/>
          <w:szCs w:val="24"/>
        </w:rPr>
        <w:t xml:space="preserve">maintained schools </w:t>
      </w:r>
      <w:r w:rsidRPr="00452934">
        <w:rPr>
          <w:rFonts w:asciiTheme="minorHAnsi" w:hAnsiTheme="minorHAnsi" w:cstheme="minorHAnsi"/>
          <w:sz w:val="24"/>
          <w:szCs w:val="24"/>
        </w:rPr>
        <w:t xml:space="preserve">sets out </w:t>
      </w:r>
      <w:proofErr w:type="gramStart"/>
      <w:r w:rsidR="0035661E">
        <w:rPr>
          <w:rFonts w:asciiTheme="minorHAnsi" w:hAnsiTheme="minorHAnsi" w:cstheme="minorHAnsi"/>
          <w:sz w:val="24"/>
          <w:szCs w:val="24"/>
        </w:rPr>
        <w:t>governors</w:t>
      </w:r>
      <w:proofErr w:type="gramEnd"/>
      <w:r w:rsidR="0035661E">
        <w:rPr>
          <w:rFonts w:asciiTheme="minorHAnsi" w:hAnsiTheme="minorHAnsi" w:cstheme="minorHAnsi"/>
          <w:sz w:val="24"/>
          <w:szCs w:val="24"/>
        </w:rPr>
        <w:t xml:space="preserve"> </w:t>
      </w:r>
      <w:r w:rsidRPr="00452934">
        <w:rPr>
          <w:rFonts w:asciiTheme="minorHAnsi" w:hAnsiTheme="minorHAnsi" w:cstheme="minorHAnsi"/>
          <w:sz w:val="24"/>
          <w:szCs w:val="24"/>
        </w:rPr>
        <w:t>responsibilities for pupils with SEND</w:t>
      </w:r>
    </w:p>
    <w:p w14:paraId="442E119D" w14:textId="77777777" w:rsidR="00927489" w:rsidRPr="00452934" w:rsidRDefault="00927489" w:rsidP="00927489">
      <w:pPr>
        <w:pStyle w:val="4Bulletedcopyblue"/>
        <w:rPr>
          <w:rFonts w:asciiTheme="minorHAnsi" w:hAnsiTheme="minorHAnsi" w:cstheme="minorHAnsi"/>
          <w:sz w:val="24"/>
          <w:szCs w:val="24"/>
        </w:rPr>
      </w:pPr>
      <w:bookmarkStart w:id="12" w:name="_Hlk116908177"/>
      <w:bookmarkEnd w:id="10"/>
      <w:r w:rsidRPr="00452934">
        <w:rPr>
          <w:rFonts w:asciiTheme="minorHAnsi" w:hAnsiTheme="minorHAnsi" w:cstheme="minorHAnsi"/>
          <w:sz w:val="24"/>
          <w:szCs w:val="24"/>
        </w:rPr>
        <w:t xml:space="preserve">The </w:t>
      </w:r>
      <w:hyperlink r:id="rId17" w:history="1">
        <w:r w:rsidRPr="00452934">
          <w:rPr>
            <w:rStyle w:val="Hyperlink"/>
            <w:rFonts w:asciiTheme="minorHAnsi" w:hAnsiTheme="minorHAnsi" w:cstheme="minorHAnsi"/>
            <w:sz w:val="24"/>
            <w:szCs w:val="24"/>
          </w:rPr>
          <w:t>School Admissions Code</w:t>
        </w:r>
      </w:hyperlink>
      <w:r w:rsidRPr="00452934">
        <w:rPr>
          <w:rFonts w:asciiTheme="minorHAnsi" w:hAnsiTheme="minorHAnsi" w:cstheme="minorHAnsi"/>
          <w:sz w:val="24"/>
          <w:szCs w:val="24"/>
        </w:rPr>
        <w:t>, which sets out the school’s obligation to admit all pupils whose education, health and care (EHC) plan names the school, and its duty not to disadvantage unfairly children with a disability or with special educational needs</w:t>
      </w:r>
    </w:p>
    <w:p w14:paraId="17E1D61A" w14:textId="77777777" w:rsidR="00927489" w:rsidRPr="00452934" w:rsidRDefault="00927489" w:rsidP="00927489">
      <w:pPr>
        <w:pStyle w:val="Heading1"/>
        <w:rPr>
          <w:rFonts w:asciiTheme="minorHAnsi" w:hAnsiTheme="minorHAnsi" w:cstheme="minorHAnsi"/>
          <w:sz w:val="24"/>
          <w:szCs w:val="24"/>
        </w:rPr>
      </w:pPr>
      <w:bookmarkStart w:id="13" w:name="_Toc189130728"/>
      <w:bookmarkStart w:id="14" w:name="_Toc55899050"/>
      <w:bookmarkEnd w:id="11"/>
      <w:bookmarkEnd w:id="12"/>
      <w:r w:rsidRPr="00452934">
        <w:rPr>
          <w:rFonts w:asciiTheme="minorHAnsi" w:hAnsiTheme="minorHAnsi" w:cstheme="minorHAnsi"/>
          <w:sz w:val="24"/>
          <w:szCs w:val="24"/>
        </w:rPr>
        <w:t>4. Inclusion and equal opportunities</w:t>
      </w:r>
      <w:bookmarkEnd w:id="13"/>
    </w:p>
    <w:p w14:paraId="4DDF58B8"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At our school we strive to create an inclusive teaching environment that offers all pupils, no matter their needs and abilities, a broad, balanced and challenging curriculum. We are committed to offering all pupils the chance to thrive and fulfil their aspirations. </w:t>
      </w:r>
    </w:p>
    <w:p w14:paraId="0C5B6A4E"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We will achieve this by making reasonable adjustments to teaching, the curriculum and the school environment to make sure that pupils with SEND are included in all aspects of school life.</w:t>
      </w:r>
    </w:p>
    <w:p w14:paraId="2A09F58C" w14:textId="77777777" w:rsidR="00927489" w:rsidRPr="00452934" w:rsidRDefault="00927489" w:rsidP="00927489">
      <w:pPr>
        <w:pStyle w:val="Heading1"/>
        <w:rPr>
          <w:rFonts w:asciiTheme="minorHAnsi" w:hAnsiTheme="minorHAnsi" w:cstheme="minorHAnsi"/>
          <w:sz w:val="24"/>
          <w:szCs w:val="24"/>
        </w:rPr>
      </w:pPr>
      <w:bookmarkStart w:id="15" w:name="_Toc189130729"/>
      <w:r w:rsidRPr="00452934">
        <w:rPr>
          <w:rFonts w:asciiTheme="minorHAnsi" w:hAnsiTheme="minorHAnsi" w:cstheme="minorHAnsi"/>
          <w:sz w:val="24"/>
          <w:szCs w:val="24"/>
        </w:rPr>
        <w:t>5. Definitions</w:t>
      </w:r>
      <w:bookmarkEnd w:id="14"/>
      <w:bookmarkEnd w:id="15"/>
      <w:r w:rsidRPr="00452934">
        <w:rPr>
          <w:rFonts w:asciiTheme="minorHAnsi" w:hAnsiTheme="minorHAnsi" w:cstheme="minorHAnsi"/>
          <w:sz w:val="24"/>
          <w:szCs w:val="24"/>
        </w:rPr>
        <w:t xml:space="preserve"> </w:t>
      </w:r>
    </w:p>
    <w:p w14:paraId="5B1DD313"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5.1 Special educational needs </w:t>
      </w:r>
    </w:p>
    <w:p w14:paraId="22376A3A"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A pupil has SEN if they have a learning difficulty or disability that requires special educational provision to be made for them. </w:t>
      </w:r>
    </w:p>
    <w:p w14:paraId="42F3033E"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They have a </w:t>
      </w:r>
      <w:r w:rsidRPr="00452934">
        <w:rPr>
          <w:rFonts w:asciiTheme="minorHAnsi" w:hAnsiTheme="minorHAnsi" w:cstheme="minorHAnsi"/>
          <w:b/>
          <w:bCs/>
          <w:sz w:val="24"/>
        </w:rPr>
        <w:t>learning difficulty or disability</w:t>
      </w:r>
      <w:r w:rsidRPr="00452934">
        <w:rPr>
          <w:rFonts w:asciiTheme="minorHAnsi" w:hAnsiTheme="minorHAnsi" w:cstheme="minorHAnsi"/>
          <w:sz w:val="24"/>
        </w:rPr>
        <w:t xml:space="preserve"> if they have: </w:t>
      </w:r>
    </w:p>
    <w:p w14:paraId="7FD048FF"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A significantly greater difficulty in learning than most others of the same age, or </w:t>
      </w:r>
    </w:p>
    <w:p w14:paraId="748D58EB"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A disability which prevents or hinders them from making use of facilities of a kind generally provided for others of the same age in mainstream schools </w:t>
      </w:r>
    </w:p>
    <w:p w14:paraId="6D9919FE"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b/>
          <w:bCs/>
          <w:sz w:val="24"/>
        </w:rPr>
        <w:t>Special educational provision</w:t>
      </w:r>
      <w:r w:rsidRPr="00452934">
        <w:rPr>
          <w:rFonts w:asciiTheme="minorHAnsi" w:hAnsiTheme="minorHAnsi" w:cstheme="minorHAnsi"/>
          <w:sz w:val="24"/>
        </w:rPr>
        <w:t xml:space="preserve"> is educational or training provision that is additional to, or different from, that made generally for other children or young people of the same age by mainstream schools.</w:t>
      </w:r>
    </w:p>
    <w:p w14:paraId="25871166"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5.2 Disability</w:t>
      </w:r>
    </w:p>
    <w:p w14:paraId="49B32DBA"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Pupils are considered to have a </w:t>
      </w:r>
      <w:r w:rsidRPr="00452934">
        <w:rPr>
          <w:rFonts w:asciiTheme="minorHAnsi" w:hAnsiTheme="minorHAnsi" w:cstheme="minorHAnsi"/>
          <w:b/>
          <w:bCs/>
          <w:sz w:val="24"/>
        </w:rPr>
        <w:t>disability</w:t>
      </w:r>
      <w:r w:rsidRPr="00452934">
        <w:rPr>
          <w:rFonts w:asciiTheme="minorHAnsi" w:hAnsiTheme="minorHAnsi" w:cstheme="minorHAnsi"/>
          <w:sz w:val="24"/>
        </w:rPr>
        <w:t xml:space="preserve"> if they have a physical or mental impairment that has a substantial and long-term adverse effect on their ability to do normal daily activities.</w:t>
      </w:r>
    </w:p>
    <w:p w14:paraId="79EE10D5"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school will make reasonable adjustments for pupils with disabilities, </w:t>
      </w:r>
      <w:bookmarkStart w:id="16" w:name="_Hlk116659660"/>
      <w:r w:rsidRPr="00452934">
        <w:rPr>
          <w:rFonts w:asciiTheme="minorHAnsi" w:hAnsiTheme="minorHAnsi" w:cstheme="minorHAnsi"/>
          <w:sz w:val="24"/>
        </w:rPr>
        <w:t>so that they are not at a substantial disadvantage compared with their peers.</w:t>
      </w:r>
    </w:p>
    <w:bookmarkEnd w:id="16"/>
    <w:p w14:paraId="3D08BA88"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5.3 The 4 areas of need</w:t>
      </w:r>
    </w:p>
    <w:p w14:paraId="12E8D6B0"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needs of pupils with SEND are grouped into 4 broad areas. Pupils can have needs that cut across more than 1 area, and their needs may change over time. </w:t>
      </w:r>
      <w:bookmarkStart w:id="17" w:name="_Hlk116910722"/>
    </w:p>
    <w:p w14:paraId="0980EB44"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Interventions will be selected that are appropriate for the pupil’s particular area(s) of nee</w:t>
      </w:r>
      <w:bookmarkEnd w:id="17"/>
      <w:r w:rsidRPr="00452934">
        <w:rPr>
          <w:rFonts w:asciiTheme="minorHAnsi" w:hAnsiTheme="minorHAnsi" w:cstheme="minorHAnsi"/>
          <w:color w:val="000000"/>
          <w:sz w:val="24"/>
        </w:rPr>
        <w:t>d, at the relevant time.</w:t>
      </w:r>
    </w:p>
    <w:tbl>
      <w:tblPr>
        <w:tblW w:w="9997"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Layout w:type="fixed"/>
        <w:tblCellMar>
          <w:top w:w="57" w:type="dxa"/>
          <w:bottom w:w="57" w:type="dxa"/>
        </w:tblCellMar>
        <w:tblLook w:val="04A0" w:firstRow="1" w:lastRow="0" w:firstColumn="1" w:lastColumn="0" w:noHBand="0" w:noVBand="1"/>
      </w:tblPr>
      <w:tblGrid>
        <w:gridCol w:w="2660"/>
        <w:gridCol w:w="7321"/>
        <w:gridCol w:w="16"/>
      </w:tblGrid>
      <w:tr w:rsidR="00927489" w:rsidRPr="00452934" w14:paraId="77C32A8A" w14:textId="77777777" w:rsidTr="00C56088">
        <w:trPr>
          <w:tblHeader/>
        </w:trPr>
        <w:tc>
          <w:tcPr>
            <w:tcW w:w="2660" w:type="dxa"/>
            <w:tcBorders>
              <w:top w:val="nil"/>
              <w:left w:val="nil"/>
              <w:bottom w:val="nil"/>
              <w:right w:val="single" w:sz="8" w:space="0" w:color="F8F8F8"/>
              <w:tl2br w:val="nil"/>
              <w:tr2bl w:val="nil"/>
            </w:tcBorders>
            <w:shd w:val="clear" w:color="auto" w:fill="12263F"/>
            <w:tcMar>
              <w:top w:w="113" w:type="dxa"/>
              <w:bottom w:w="113" w:type="dxa"/>
            </w:tcMar>
          </w:tcPr>
          <w:p w14:paraId="31CE5490" w14:textId="77777777" w:rsidR="00927489" w:rsidRPr="00452934" w:rsidRDefault="00927489" w:rsidP="00C56088">
            <w:pPr>
              <w:pStyle w:val="1bodycopy10pt"/>
              <w:suppressAutoHyphens/>
              <w:rPr>
                <w:rFonts w:asciiTheme="minorHAnsi" w:hAnsiTheme="minorHAnsi" w:cstheme="minorHAnsi"/>
                <w:caps/>
                <w:color w:val="F8F8F8"/>
                <w:sz w:val="24"/>
              </w:rPr>
            </w:pPr>
            <w:r w:rsidRPr="00452934">
              <w:rPr>
                <w:rFonts w:asciiTheme="minorHAnsi" w:hAnsiTheme="minorHAnsi" w:cstheme="minorHAnsi"/>
                <w:caps/>
                <w:color w:val="F8F8F8"/>
                <w:sz w:val="24"/>
              </w:rPr>
              <w:t>Area of need</w:t>
            </w:r>
          </w:p>
          <w:p w14:paraId="538EEF61" w14:textId="77777777" w:rsidR="00927489" w:rsidRPr="00452934" w:rsidRDefault="00927489" w:rsidP="00C56088">
            <w:pPr>
              <w:pStyle w:val="1bodycopy10pt"/>
              <w:suppressAutoHyphens/>
              <w:rPr>
                <w:rFonts w:asciiTheme="minorHAnsi" w:hAnsiTheme="minorHAnsi" w:cstheme="minorHAnsi"/>
                <w:caps/>
                <w:color w:val="F8F8F8"/>
                <w:sz w:val="24"/>
              </w:rPr>
            </w:pPr>
          </w:p>
        </w:tc>
        <w:tc>
          <w:tcPr>
            <w:tcW w:w="7337" w:type="dxa"/>
            <w:gridSpan w:val="2"/>
            <w:tcBorders>
              <w:top w:val="nil"/>
              <w:left w:val="single" w:sz="8" w:space="0" w:color="F8F8F8"/>
              <w:bottom w:val="nil"/>
              <w:right w:val="nil"/>
              <w:tl2br w:val="nil"/>
              <w:tr2bl w:val="nil"/>
            </w:tcBorders>
            <w:shd w:val="clear" w:color="auto" w:fill="12263F"/>
            <w:tcMar>
              <w:top w:w="113" w:type="dxa"/>
              <w:bottom w:w="113" w:type="dxa"/>
            </w:tcMar>
          </w:tcPr>
          <w:p w14:paraId="2D8238A0" w14:textId="77777777" w:rsidR="00927489" w:rsidRPr="00452934" w:rsidRDefault="00927489" w:rsidP="00C56088">
            <w:pPr>
              <w:pStyle w:val="1bodycopy10pt"/>
              <w:suppressAutoHyphens/>
              <w:rPr>
                <w:rFonts w:asciiTheme="minorHAnsi" w:hAnsiTheme="minorHAnsi" w:cstheme="minorHAnsi"/>
                <w:caps/>
                <w:color w:val="F8F8F8"/>
                <w:sz w:val="24"/>
              </w:rPr>
            </w:pPr>
          </w:p>
        </w:tc>
      </w:tr>
      <w:tr w:rsidR="00927489" w:rsidRPr="00452934" w14:paraId="0012023C" w14:textId="77777777" w:rsidTr="00C56088">
        <w:trPr>
          <w:gridAfter w:val="1"/>
          <w:wAfter w:w="16" w:type="dxa"/>
          <w:cantSplit/>
        </w:trPr>
        <w:tc>
          <w:tcPr>
            <w:tcW w:w="2660" w:type="dxa"/>
            <w:tcMar>
              <w:top w:w="113" w:type="dxa"/>
              <w:bottom w:w="113" w:type="dxa"/>
            </w:tcMar>
          </w:tcPr>
          <w:p w14:paraId="1543D6DD"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Communication and interaction</w:t>
            </w:r>
          </w:p>
        </w:tc>
        <w:tc>
          <w:tcPr>
            <w:tcW w:w="7321" w:type="dxa"/>
            <w:tcMar>
              <w:top w:w="113" w:type="dxa"/>
              <w:bottom w:w="113" w:type="dxa"/>
            </w:tcMar>
          </w:tcPr>
          <w:p w14:paraId="669690F5"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Pupils with needs in this area have difficulty communicating with others. They may have difficulty understanding what is being said to them, have trouble expressing themselves, or not understand or use the social rules of communication.</w:t>
            </w:r>
          </w:p>
          <w:p w14:paraId="3943FB71"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Pupils who are on the autism spectrum often have needs that fall in this category.</w:t>
            </w:r>
          </w:p>
        </w:tc>
      </w:tr>
      <w:tr w:rsidR="00927489" w:rsidRPr="00452934" w14:paraId="28EC41F0" w14:textId="77777777" w:rsidTr="00C56088">
        <w:trPr>
          <w:gridAfter w:val="1"/>
          <w:wAfter w:w="16" w:type="dxa"/>
          <w:cantSplit/>
        </w:trPr>
        <w:tc>
          <w:tcPr>
            <w:tcW w:w="2660" w:type="dxa"/>
            <w:tcMar>
              <w:top w:w="113" w:type="dxa"/>
              <w:bottom w:w="113" w:type="dxa"/>
            </w:tcMar>
          </w:tcPr>
          <w:p w14:paraId="4DEC65A7"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 xml:space="preserve">Cognition and learning </w:t>
            </w:r>
          </w:p>
        </w:tc>
        <w:tc>
          <w:tcPr>
            <w:tcW w:w="7321" w:type="dxa"/>
            <w:tcMar>
              <w:top w:w="113" w:type="dxa"/>
              <w:bottom w:w="113" w:type="dxa"/>
            </w:tcMar>
          </w:tcPr>
          <w:p w14:paraId="010497CE"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 xml:space="preserve">Pupils with learning difficulties usually learn at a slower pace than their peers. </w:t>
            </w:r>
            <w:r w:rsidRPr="00452934">
              <w:rPr>
                <w:rFonts w:asciiTheme="minorHAnsi" w:hAnsiTheme="minorHAnsi" w:cstheme="minorHAnsi"/>
                <w:sz w:val="24"/>
              </w:rPr>
              <w:br/>
              <w:t>A wide range of needs are grouped in this area, including:</w:t>
            </w:r>
          </w:p>
          <w:p w14:paraId="28407CAC" w14:textId="77777777" w:rsidR="00927489" w:rsidRPr="00452934" w:rsidRDefault="00927489" w:rsidP="00927489">
            <w:pPr>
              <w:pStyle w:val="1bodycopy10pt"/>
              <w:numPr>
                <w:ilvl w:val="0"/>
                <w:numId w:val="19"/>
              </w:numPr>
              <w:rPr>
                <w:rFonts w:asciiTheme="minorHAnsi" w:hAnsiTheme="minorHAnsi" w:cstheme="minorHAnsi"/>
                <w:sz w:val="24"/>
              </w:rPr>
            </w:pPr>
            <w:r w:rsidRPr="00452934">
              <w:rPr>
                <w:rFonts w:asciiTheme="minorHAnsi" w:hAnsiTheme="minorHAnsi" w:cstheme="minorHAnsi"/>
                <w:sz w:val="24"/>
              </w:rPr>
              <w:t>Specific learning difficulties, which impact 1 or more specific aspects of learning, such as: dyslexia, dyscalculia and dyspraxia</w:t>
            </w:r>
          </w:p>
          <w:p w14:paraId="4CFBAD39" w14:textId="77777777" w:rsidR="00927489" w:rsidRPr="00452934" w:rsidRDefault="00927489" w:rsidP="00927489">
            <w:pPr>
              <w:pStyle w:val="1bodycopy10pt"/>
              <w:numPr>
                <w:ilvl w:val="0"/>
                <w:numId w:val="19"/>
              </w:numPr>
              <w:rPr>
                <w:rFonts w:asciiTheme="minorHAnsi" w:hAnsiTheme="minorHAnsi" w:cstheme="minorHAnsi"/>
                <w:sz w:val="24"/>
              </w:rPr>
            </w:pPr>
            <w:r w:rsidRPr="00452934">
              <w:rPr>
                <w:rFonts w:asciiTheme="minorHAnsi" w:hAnsiTheme="minorHAnsi" w:cstheme="minorHAnsi"/>
                <w:sz w:val="24"/>
              </w:rPr>
              <w:t>Moderate learning difficulties</w:t>
            </w:r>
          </w:p>
          <w:p w14:paraId="6E3147C5" w14:textId="77777777" w:rsidR="00927489" w:rsidRPr="00452934" w:rsidRDefault="00927489" w:rsidP="00927489">
            <w:pPr>
              <w:pStyle w:val="1bodycopy10pt"/>
              <w:numPr>
                <w:ilvl w:val="0"/>
                <w:numId w:val="19"/>
              </w:numPr>
              <w:rPr>
                <w:rFonts w:asciiTheme="minorHAnsi" w:hAnsiTheme="minorHAnsi" w:cstheme="minorHAnsi"/>
                <w:sz w:val="24"/>
              </w:rPr>
            </w:pPr>
            <w:r w:rsidRPr="00452934">
              <w:rPr>
                <w:rFonts w:asciiTheme="minorHAnsi" w:hAnsiTheme="minorHAnsi" w:cstheme="minorHAnsi"/>
                <w:sz w:val="24"/>
              </w:rPr>
              <w:t>Severe learning difficulties</w:t>
            </w:r>
          </w:p>
          <w:p w14:paraId="739B53D7" w14:textId="77777777" w:rsidR="00927489" w:rsidRPr="00452934" w:rsidRDefault="00927489" w:rsidP="00927489">
            <w:pPr>
              <w:pStyle w:val="1bodycopy10pt"/>
              <w:numPr>
                <w:ilvl w:val="0"/>
                <w:numId w:val="19"/>
              </w:numPr>
              <w:rPr>
                <w:rFonts w:asciiTheme="minorHAnsi" w:hAnsiTheme="minorHAnsi" w:cstheme="minorHAnsi"/>
                <w:sz w:val="24"/>
              </w:rPr>
            </w:pPr>
            <w:r w:rsidRPr="00452934">
              <w:rPr>
                <w:rFonts w:asciiTheme="minorHAnsi" w:hAnsiTheme="minorHAnsi" w:cstheme="minorHAnsi"/>
                <w:sz w:val="24"/>
              </w:rPr>
              <w:t>Profound and multiple learning difficulties, which is where pupils are likely to have severe and complex learning difficulties as well as a physical disability or sensory impairment</w:t>
            </w:r>
          </w:p>
        </w:tc>
      </w:tr>
      <w:tr w:rsidR="00927489" w:rsidRPr="00452934" w14:paraId="0054360F" w14:textId="77777777" w:rsidTr="00C56088">
        <w:trPr>
          <w:gridAfter w:val="1"/>
          <w:wAfter w:w="16" w:type="dxa"/>
          <w:cantSplit/>
        </w:trPr>
        <w:tc>
          <w:tcPr>
            <w:tcW w:w="2660" w:type="dxa"/>
            <w:tcMar>
              <w:top w:w="113" w:type="dxa"/>
              <w:bottom w:w="113" w:type="dxa"/>
            </w:tcMar>
          </w:tcPr>
          <w:p w14:paraId="0AAA5E25"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 xml:space="preserve">Social, emotional and mental health </w:t>
            </w:r>
          </w:p>
        </w:tc>
        <w:tc>
          <w:tcPr>
            <w:tcW w:w="7321" w:type="dxa"/>
            <w:tcMar>
              <w:top w:w="113" w:type="dxa"/>
              <w:bottom w:w="113" w:type="dxa"/>
            </w:tcMar>
          </w:tcPr>
          <w:p w14:paraId="44EA6FA2"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These needs may reflect a wide range of underlying difficulties or disorders. Pupils may have:</w:t>
            </w:r>
          </w:p>
          <w:p w14:paraId="70C96A8C" w14:textId="77777777" w:rsidR="00927489" w:rsidRPr="00452934" w:rsidRDefault="00927489" w:rsidP="00927489">
            <w:pPr>
              <w:pStyle w:val="1bodycopy10pt"/>
              <w:numPr>
                <w:ilvl w:val="0"/>
                <w:numId w:val="20"/>
              </w:numPr>
              <w:rPr>
                <w:rFonts w:asciiTheme="minorHAnsi" w:hAnsiTheme="minorHAnsi" w:cstheme="minorHAnsi"/>
                <w:sz w:val="24"/>
              </w:rPr>
            </w:pPr>
            <w:r w:rsidRPr="00452934">
              <w:rPr>
                <w:rFonts w:asciiTheme="minorHAnsi" w:hAnsiTheme="minorHAnsi" w:cstheme="minorHAnsi"/>
                <w:sz w:val="24"/>
              </w:rPr>
              <w:t>Mental health difficulties such as anxiety, depression or an eating disorder</w:t>
            </w:r>
          </w:p>
          <w:p w14:paraId="7A096EBF" w14:textId="77777777" w:rsidR="00927489" w:rsidRPr="00452934" w:rsidRDefault="00927489" w:rsidP="00927489">
            <w:pPr>
              <w:pStyle w:val="1bodycopy10pt"/>
              <w:numPr>
                <w:ilvl w:val="0"/>
                <w:numId w:val="20"/>
              </w:numPr>
              <w:rPr>
                <w:rFonts w:asciiTheme="minorHAnsi" w:hAnsiTheme="minorHAnsi" w:cstheme="minorHAnsi"/>
                <w:sz w:val="24"/>
              </w:rPr>
            </w:pPr>
            <w:r w:rsidRPr="00452934">
              <w:rPr>
                <w:rFonts w:asciiTheme="minorHAnsi" w:hAnsiTheme="minorHAnsi" w:cstheme="minorHAnsi"/>
                <w:sz w:val="24"/>
              </w:rPr>
              <w:t>Attention deficit disorder, attention deficit hyperactive disorder or attachment disorder</w:t>
            </w:r>
          </w:p>
          <w:p w14:paraId="56EA992F" w14:textId="77777777" w:rsidR="00927489" w:rsidRPr="00452934" w:rsidRDefault="00927489" w:rsidP="00927489">
            <w:pPr>
              <w:pStyle w:val="1bodycopy10pt"/>
              <w:numPr>
                <w:ilvl w:val="0"/>
                <w:numId w:val="20"/>
              </w:numPr>
              <w:rPr>
                <w:rFonts w:asciiTheme="minorHAnsi" w:hAnsiTheme="minorHAnsi" w:cstheme="minorHAnsi"/>
                <w:sz w:val="24"/>
              </w:rPr>
            </w:pPr>
            <w:r w:rsidRPr="00452934">
              <w:rPr>
                <w:rFonts w:asciiTheme="minorHAnsi" w:hAnsiTheme="minorHAnsi" w:cstheme="minorHAnsi"/>
                <w:sz w:val="24"/>
              </w:rPr>
              <w:t>Suffered adverse childhood experiences</w:t>
            </w:r>
          </w:p>
          <w:p w14:paraId="01038D66"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 xml:space="preserve">These needs can manifest in many ways, for example as challenging, disruptive or disturbing </w:t>
            </w:r>
            <w:proofErr w:type="spellStart"/>
            <w:r w:rsidRPr="00452934">
              <w:rPr>
                <w:rFonts w:asciiTheme="minorHAnsi" w:hAnsiTheme="minorHAnsi" w:cstheme="minorHAnsi"/>
                <w:sz w:val="24"/>
              </w:rPr>
              <w:t>behaviour</w:t>
            </w:r>
            <w:proofErr w:type="spellEnd"/>
            <w:r w:rsidRPr="00452934">
              <w:rPr>
                <w:rFonts w:asciiTheme="minorHAnsi" w:hAnsiTheme="minorHAnsi" w:cstheme="minorHAnsi"/>
                <w:sz w:val="24"/>
              </w:rPr>
              <w:t>, or by the pupil becoming withdrawn or isolated.</w:t>
            </w:r>
          </w:p>
        </w:tc>
      </w:tr>
      <w:tr w:rsidR="00927489" w:rsidRPr="00452934" w14:paraId="6C6A7FA9" w14:textId="77777777" w:rsidTr="00C56088">
        <w:trPr>
          <w:gridAfter w:val="1"/>
          <w:wAfter w:w="16" w:type="dxa"/>
          <w:cantSplit/>
        </w:trPr>
        <w:tc>
          <w:tcPr>
            <w:tcW w:w="2660" w:type="dxa"/>
            <w:tcMar>
              <w:top w:w="113" w:type="dxa"/>
              <w:bottom w:w="113" w:type="dxa"/>
            </w:tcMar>
          </w:tcPr>
          <w:p w14:paraId="39AA932D"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 xml:space="preserve">Sensory and/or physical </w:t>
            </w:r>
          </w:p>
        </w:tc>
        <w:tc>
          <w:tcPr>
            <w:tcW w:w="7321" w:type="dxa"/>
            <w:tcMar>
              <w:top w:w="113" w:type="dxa"/>
              <w:bottom w:w="113" w:type="dxa"/>
            </w:tcMar>
          </w:tcPr>
          <w:p w14:paraId="5FDCED63"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Pupils with these needs have a disability that hinders them from accessing the educational facilities generally provided.</w:t>
            </w:r>
          </w:p>
          <w:p w14:paraId="398BE0B5"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Pupils may have:</w:t>
            </w:r>
          </w:p>
          <w:p w14:paraId="46384F41" w14:textId="77777777" w:rsidR="00927489" w:rsidRPr="00452934" w:rsidRDefault="00927489" w:rsidP="00927489">
            <w:pPr>
              <w:pStyle w:val="1bodycopy10pt"/>
              <w:numPr>
                <w:ilvl w:val="0"/>
                <w:numId w:val="21"/>
              </w:numPr>
              <w:rPr>
                <w:rFonts w:asciiTheme="minorHAnsi" w:hAnsiTheme="minorHAnsi" w:cstheme="minorHAnsi"/>
                <w:sz w:val="24"/>
              </w:rPr>
            </w:pPr>
            <w:r w:rsidRPr="00452934">
              <w:rPr>
                <w:rFonts w:asciiTheme="minorHAnsi" w:hAnsiTheme="minorHAnsi" w:cstheme="minorHAnsi"/>
                <w:sz w:val="24"/>
              </w:rPr>
              <w:t>A sensory impairment such as vision impairment, hearing impairment or multi-sensory impairment</w:t>
            </w:r>
          </w:p>
          <w:p w14:paraId="79453FBC" w14:textId="77777777" w:rsidR="00927489" w:rsidRPr="00452934" w:rsidRDefault="00927489" w:rsidP="00927489">
            <w:pPr>
              <w:pStyle w:val="1bodycopy10pt"/>
              <w:numPr>
                <w:ilvl w:val="0"/>
                <w:numId w:val="21"/>
              </w:numPr>
              <w:rPr>
                <w:rFonts w:asciiTheme="minorHAnsi" w:hAnsiTheme="minorHAnsi" w:cstheme="minorHAnsi"/>
                <w:sz w:val="24"/>
              </w:rPr>
            </w:pPr>
            <w:r w:rsidRPr="00452934">
              <w:rPr>
                <w:rFonts w:asciiTheme="minorHAnsi" w:hAnsiTheme="minorHAnsi" w:cstheme="minorHAnsi"/>
                <w:sz w:val="24"/>
              </w:rPr>
              <w:t>A physical impairment</w:t>
            </w:r>
          </w:p>
          <w:p w14:paraId="70AB084E" w14:textId="77777777" w:rsidR="00927489" w:rsidRPr="00452934" w:rsidRDefault="00927489" w:rsidP="00C56088">
            <w:pPr>
              <w:pStyle w:val="1bodycopy10pt"/>
              <w:rPr>
                <w:rFonts w:asciiTheme="minorHAnsi" w:hAnsiTheme="minorHAnsi" w:cstheme="minorHAnsi"/>
                <w:sz w:val="24"/>
              </w:rPr>
            </w:pPr>
            <w:r w:rsidRPr="00452934">
              <w:rPr>
                <w:rFonts w:asciiTheme="minorHAnsi" w:hAnsiTheme="minorHAnsi" w:cstheme="minorHAnsi"/>
                <w:sz w:val="24"/>
              </w:rPr>
              <w:t>These pupils may need ongoing additional support and equipment to access all the opportunities available to their peers.</w:t>
            </w:r>
          </w:p>
        </w:tc>
      </w:tr>
    </w:tbl>
    <w:p w14:paraId="4CB062D1" w14:textId="77777777" w:rsidR="00927489" w:rsidRPr="00452934" w:rsidRDefault="00927489" w:rsidP="00927489">
      <w:pPr>
        <w:pStyle w:val="Heading1"/>
        <w:rPr>
          <w:rFonts w:asciiTheme="minorHAnsi" w:hAnsiTheme="minorHAnsi" w:cstheme="minorHAnsi"/>
          <w:sz w:val="24"/>
          <w:szCs w:val="24"/>
        </w:rPr>
      </w:pPr>
      <w:bookmarkStart w:id="18" w:name="_Toc531168964"/>
      <w:bookmarkStart w:id="19" w:name="_Toc531176464"/>
      <w:bookmarkStart w:id="20" w:name="_Toc55899051"/>
      <w:bookmarkStart w:id="21" w:name="_Toc189130730"/>
      <w:r w:rsidRPr="00452934">
        <w:rPr>
          <w:rFonts w:asciiTheme="minorHAnsi" w:hAnsiTheme="minorHAnsi" w:cstheme="minorHAnsi"/>
          <w:sz w:val="24"/>
          <w:szCs w:val="24"/>
        </w:rPr>
        <w:t xml:space="preserve">6. </w:t>
      </w:r>
      <w:bookmarkEnd w:id="18"/>
      <w:bookmarkEnd w:id="19"/>
      <w:r w:rsidRPr="00452934">
        <w:rPr>
          <w:rFonts w:asciiTheme="minorHAnsi" w:hAnsiTheme="minorHAnsi" w:cstheme="minorHAnsi"/>
          <w:sz w:val="24"/>
          <w:szCs w:val="24"/>
        </w:rPr>
        <w:t>Roles</w:t>
      </w:r>
      <w:bookmarkEnd w:id="20"/>
      <w:r w:rsidRPr="00452934">
        <w:rPr>
          <w:rFonts w:asciiTheme="minorHAnsi" w:hAnsiTheme="minorHAnsi" w:cstheme="minorHAnsi"/>
          <w:sz w:val="24"/>
          <w:szCs w:val="24"/>
        </w:rPr>
        <w:t xml:space="preserve"> and responsibilities</w:t>
      </w:r>
      <w:bookmarkEnd w:id="21"/>
      <w:r w:rsidRPr="00452934">
        <w:rPr>
          <w:rFonts w:asciiTheme="minorHAnsi" w:hAnsiTheme="minorHAnsi" w:cstheme="minorHAnsi"/>
          <w:sz w:val="24"/>
          <w:szCs w:val="24"/>
        </w:rPr>
        <w:t xml:space="preserve"> </w:t>
      </w:r>
    </w:p>
    <w:p w14:paraId="25CBBF79"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6.1 The SENCO </w:t>
      </w:r>
    </w:p>
    <w:p w14:paraId="25F5C8F3" w14:textId="531AB156"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SENCO at our school is </w:t>
      </w:r>
      <w:r w:rsidR="004F571C" w:rsidRPr="00452934">
        <w:rPr>
          <w:rFonts w:asciiTheme="minorHAnsi" w:hAnsiTheme="minorHAnsi" w:cstheme="minorHAnsi"/>
          <w:sz w:val="24"/>
        </w:rPr>
        <w:t>Alice Hunter</w:t>
      </w:r>
      <w:r w:rsidRPr="00452934">
        <w:rPr>
          <w:rFonts w:asciiTheme="minorHAnsi" w:hAnsiTheme="minorHAnsi" w:cstheme="minorHAnsi"/>
          <w:sz w:val="24"/>
        </w:rPr>
        <w:t xml:space="preserve"> </w:t>
      </w:r>
    </w:p>
    <w:p w14:paraId="612AE765"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They will: </w:t>
      </w:r>
    </w:p>
    <w:p w14:paraId="45FBF4B8" w14:textId="77777777" w:rsidR="00927489" w:rsidRPr="00452934" w:rsidRDefault="00927489" w:rsidP="00927489">
      <w:pPr>
        <w:pStyle w:val="4Bulletedcopyblue"/>
        <w:rPr>
          <w:rFonts w:asciiTheme="minorHAnsi" w:hAnsiTheme="minorHAnsi" w:cstheme="minorHAnsi"/>
          <w:sz w:val="24"/>
          <w:szCs w:val="24"/>
        </w:rPr>
      </w:pPr>
      <w:bookmarkStart w:id="22" w:name="_Hlk116905770"/>
      <w:r w:rsidRPr="00452934">
        <w:rPr>
          <w:rFonts w:asciiTheme="minorHAnsi" w:hAnsiTheme="minorHAnsi" w:cstheme="minorHAnsi"/>
          <w:sz w:val="24"/>
          <w:szCs w:val="24"/>
        </w:rPr>
        <w:t xml:space="preserve">Inform any parents that their child may have SEN </w:t>
      </w:r>
      <w:bookmarkStart w:id="23" w:name="_Hlk116905861"/>
      <w:r w:rsidRPr="00452934">
        <w:rPr>
          <w:rFonts w:asciiTheme="minorHAnsi" w:hAnsiTheme="minorHAnsi" w:cstheme="minorHAnsi"/>
          <w:sz w:val="24"/>
          <w:szCs w:val="24"/>
        </w:rPr>
        <w:t>and then liaise with them about the pupil’s needs and any provision made</w:t>
      </w:r>
      <w:bookmarkEnd w:id="23"/>
    </w:p>
    <w:bookmarkEnd w:id="22"/>
    <w:p w14:paraId="6DE8075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 with the headteacher and SEN governor to determine the strategic development of the SEND policy and provision in the school </w:t>
      </w:r>
    </w:p>
    <w:p w14:paraId="796D8B69"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Have day-to-day responsibility for the operation of this SEND policy and the co-ordination of specific provision made to support individual pupils with SEN, including those who have EHC plans </w:t>
      </w:r>
    </w:p>
    <w:p w14:paraId="7A8A2504"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Provide professional guidance to colleagues and liaise and work with staff, parents, and other agencies to make sure that pupils with SEN receive appropriate support and high-quality teaching </w:t>
      </w:r>
    </w:p>
    <w:p w14:paraId="20BAFD9F"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Advise on the graduated approach to providing SEN </w:t>
      </w:r>
      <w:bookmarkStart w:id="24" w:name="_Hlk116906212"/>
      <w:r w:rsidRPr="00452934">
        <w:rPr>
          <w:rFonts w:asciiTheme="minorHAnsi" w:hAnsiTheme="minorHAnsi" w:cstheme="minorHAnsi"/>
          <w:sz w:val="24"/>
          <w:szCs w:val="24"/>
        </w:rPr>
        <w:t>support and differentiated teaching methods appropriate for individual pupils</w:t>
      </w:r>
      <w:bookmarkEnd w:id="24"/>
      <w:r w:rsidRPr="00452934">
        <w:rPr>
          <w:rFonts w:asciiTheme="minorHAnsi" w:hAnsiTheme="minorHAnsi" w:cstheme="minorHAnsi"/>
          <w:sz w:val="24"/>
          <w:szCs w:val="24"/>
        </w:rPr>
        <w:t xml:space="preserve"> </w:t>
      </w:r>
    </w:p>
    <w:p w14:paraId="40A07748"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Advise on the deployment of the school’s delegated budget and other resources to meet pupils’ needs effectively </w:t>
      </w:r>
    </w:p>
    <w:p w14:paraId="670CD9A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Be a point of contact for external agencies, especially the local authority (LA) and its support services, </w:t>
      </w:r>
      <w:r w:rsidRPr="00452934">
        <w:rPr>
          <w:rFonts w:asciiTheme="minorHAnsi" w:hAnsiTheme="minorHAnsi" w:cstheme="minorHAnsi"/>
          <w:color w:val="000000"/>
          <w:sz w:val="24"/>
          <w:szCs w:val="24"/>
        </w:rPr>
        <w:t>and work with external agencies to make sure that appropriate provision is provided</w:t>
      </w:r>
    </w:p>
    <w:p w14:paraId="7307977D" w14:textId="77777777" w:rsidR="00927489" w:rsidRPr="00452934" w:rsidRDefault="00927489" w:rsidP="00927489">
      <w:pPr>
        <w:pStyle w:val="4Bulletedcopyblue"/>
        <w:rPr>
          <w:rFonts w:asciiTheme="minorHAnsi" w:hAnsiTheme="minorHAnsi" w:cstheme="minorHAnsi"/>
          <w:sz w:val="24"/>
          <w:szCs w:val="24"/>
        </w:rPr>
      </w:pPr>
      <w:bookmarkStart w:id="25" w:name="_Hlk116660163"/>
      <w:r w:rsidRPr="00452934">
        <w:rPr>
          <w:rFonts w:asciiTheme="minorHAnsi" w:hAnsiTheme="minorHAnsi" w:cstheme="minorHAnsi"/>
          <w:sz w:val="24"/>
          <w:szCs w:val="24"/>
        </w:rPr>
        <w:t>Liaise with potential next providers of education to make sure that the pupil and their parents/carers are informed about options and that a smooth transition is planned</w:t>
      </w:r>
    </w:p>
    <w:p w14:paraId="054B87DB" w14:textId="77777777" w:rsidR="00927489" w:rsidRPr="00452934" w:rsidRDefault="00927489" w:rsidP="00927489">
      <w:pPr>
        <w:pStyle w:val="4Bulletedcopyblue"/>
        <w:rPr>
          <w:rFonts w:asciiTheme="minorHAnsi" w:hAnsiTheme="minorHAnsi" w:cstheme="minorHAnsi"/>
          <w:sz w:val="24"/>
          <w:szCs w:val="24"/>
        </w:rPr>
      </w:pPr>
      <w:bookmarkStart w:id="26" w:name="_Hlk116905967"/>
      <w:r w:rsidRPr="00452934">
        <w:rPr>
          <w:rFonts w:asciiTheme="minorHAnsi" w:hAnsiTheme="minorHAnsi" w:cstheme="minorHAnsi"/>
          <w:sz w:val="24"/>
          <w:szCs w:val="24"/>
        </w:rPr>
        <w:t>When a pupil moves to a different school or institution: Make sure that all relevant information about a pupil’s SEN and the provision for them are sent to the appropriate authority, school or institution in a timely manner</w:t>
      </w:r>
    </w:p>
    <w:bookmarkEnd w:id="25"/>
    <w:bookmarkEnd w:id="26"/>
    <w:p w14:paraId="3DA7905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 with the headteacher and school governors to make sure the school meets its responsibilities under the Equality Act 2010 with regard to reasonable adjustments and access arrangements </w:t>
      </w:r>
    </w:p>
    <w:p w14:paraId="6058FA6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Make sure the school keeps its records of all pupils with SEND up to date and accurate</w:t>
      </w:r>
    </w:p>
    <w:p w14:paraId="508BF08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With the </w:t>
      </w:r>
      <w:r w:rsidRPr="00452934">
        <w:rPr>
          <w:rFonts w:asciiTheme="minorHAnsi" w:hAnsiTheme="minorHAnsi" w:cstheme="minorHAnsi"/>
          <w:sz w:val="24"/>
          <w:szCs w:val="24"/>
          <w:lang w:val="en-GB"/>
        </w:rPr>
        <w:t>headteacher</w:t>
      </w:r>
      <w:r w:rsidRPr="00452934">
        <w:rPr>
          <w:rFonts w:asciiTheme="minorHAnsi" w:hAnsiTheme="minorHAnsi" w:cstheme="minorHAnsi"/>
          <w:sz w:val="24"/>
          <w:szCs w:val="24"/>
        </w:rPr>
        <w:t xml:space="preserve">, </w:t>
      </w:r>
      <w:bookmarkStart w:id="27" w:name="_Hlk116906143"/>
      <w:r w:rsidRPr="00452934">
        <w:rPr>
          <w:rFonts w:asciiTheme="minorHAnsi" w:hAnsiTheme="minorHAnsi" w:cstheme="minorHAnsi"/>
          <w:sz w:val="24"/>
          <w:szCs w:val="24"/>
        </w:rPr>
        <w:t>monitor to identify any staff who have specific training needs regarding SEN, and incorporate this into the school’s plan for continuous professional development</w:t>
      </w:r>
      <w:bookmarkEnd w:id="27"/>
    </w:p>
    <w:p w14:paraId="23965497" w14:textId="77777777" w:rsidR="00927489" w:rsidRPr="00452934" w:rsidRDefault="00927489" w:rsidP="00927489">
      <w:pPr>
        <w:pStyle w:val="4Bulletedcopyblue"/>
        <w:rPr>
          <w:rFonts w:asciiTheme="minorHAnsi" w:hAnsiTheme="minorHAnsi" w:cstheme="minorHAnsi"/>
          <w:sz w:val="24"/>
          <w:szCs w:val="24"/>
        </w:rPr>
      </w:pPr>
      <w:bookmarkStart w:id="28" w:name="_Hlk116909988"/>
      <w:r w:rsidRPr="00452934">
        <w:rPr>
          <w:rFonts w:asciiTheme="minorHAnsi" w:hAnsiTheme="minorHAnsi" w:cstheme="minorHAnsi"/>
          <w:sz w:val="24"/>
          <w:szCs w:val="24"/>
        </w:rPr>
        <w:t>With the headteacher, regularly review and evaluate the breadth and impact of the SEND support the school offers or can access, and co-operate with the LA in reviewing the provision that is available locally and in developing the local offer</w:t>
      </w:r>
    </w:p>
    <w:p w14:paraId="5937E285" w14:textId="77777777" w:rsidR="00927489" w:rsidRPr="00452934" w:rsidRDefault="00927489" w:rsidP="00927489">
      <w:pPr>
        <w:pStyle w:val="4Bulletedcopyblue"/>
        <w:rPr>
          <w:rFonts w:asciiTheme="minorHAnsi" w:hAnsiTheme="minorHAnsi" w:cstheme="minorHAnsi"/>
          <w:sz w:val="24"/>
          <w:szCs w:val="24"/>
        </w:rPr>
      </w:pPr>
      <w:bookmarkStart w:id="29" w:name="_Hlk116906302"/>
      <w:bookmarkEnd w:id="28"/>
      <w:r w:rsidRPr="00452934">
        <w:rPr>
          <w:rFonts w:asciiTheme="minorHAnsi" w:hAnsiTheme="minorHAnsi" w:cstheme="minorHAnsi"/>
          <w:sz w:val="24"/>
          <w:szCs w:val="24"/>
        </w:rPr>
        <w:t>Prepare and review information for inclusion in the school’s SEN information report and any updates to this policy</w:t>
      </w:r>
    </w:p>
    <w:p w14:paraId="4FF9F4F6" w14:textId="77777777" w:rsidR="00927489" w:rsidRPr="00452934" w:rsidRDefault="00927489" w:rsidP="00927489">
      <w:pPr>
        <w:pStyle w:val="4Bulletedcopyblue"/>
        <w:rPr>
          <w:rFonts w:asciiTheme="minorHAnsi" w:hAnsiTheme="minorHAnsi" w:cstheme="minorHAnsi"/>
          <w:sz w:val="24"/>
          <w:szCs w:val="24"/>
        </w:rPr>
      </w:pPr>
      <w:bookmarkStart w:id="30" w:name="_Hlk116909744"/>
      <w:r w:rsidRPr="00452934">
        <w:rPr>
          <w:rFonts w:asciiTheme="minorHAnsi" w:hAnsiTheme="minorHAnsi" w:cstheme="minorHAnsi"/>
          <w:sz w:val="24"/>
          <w:szCs w:val="24"/>
        </w:rPr>
        <w:t xml:space="preserve">With the headteacher and teaching staff, identify any patterns in the school’s identification of SEN, both within the school </w:t>
      </w:r>
      <w:proofErr w:type="gramStart"/>
      <w:r w:rsidRPr="00452934">
        <w:rPr>
          <w:rFonts w:asciiTheme="minorHAnsi" w:hAnsiTheme="minorHAnsi" w:cstheme="minorHAnsi"/>
          <w:sz w:val="24"/>
          <w:szCs w:val="24"/>
        </w:rPr>
        <w:t xml:space="preserve">and in comparison </w:t>
      </w:r>
      <w:proofErr w:type="gramEnd"/>
      <w:r w:rsidRPr="00452934">
        <w:rPr>
          <w:rFonts w:asciiTheme="minorHAnsi" w:hAnsiTheme="minorHAnsi" w:cstheme="minorHAnsi"/>
          <w:sz w:val="24"/>
          <w:szCs w:val="24"/>
        </w:rPr>
        <w:t>with national data, and use these to reflect on and reinforce the quality of teaching</w:t>
      </w:r>
    </w:p>
    <w:bookmarkEnd w:id="29"/>
    <w:bookmarkEnd w:id="30"/>
    <w:p w14:paraId="433769BE" w14:textId="0D99606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6.2 </w:t>
      </w:r>
      <w:r w:rsidR="0035661E">
        <w:rPr>
          <w:rFonts w:asciiTheme="minorHAnsi" w:hAnsiTheme="minorHAnsi" w:cstheme="minorHAnsi"/>
        </w:rPr>
        <w:t>The Governing Body</w:t>
      </w:r>
    </w:p>
    <w:p w14:paraId="3FE078D6" w14:textId="30308655"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governing bo</w:t>
      </w:r>
      <w:r w:rsidR="0035661E">
        <w:rPr>
          <w:rFonts w:asciiTheme="minorHAnsi" w:hAnsiTheme="minorHAnsi" w:cstheme="minorHAnsi"/>
          <w:sz w:val="24"/>
        </w:rPr>
        <w:t xml:space="preserve">dy </w:t>
      </w:r>
      <w:r w:rsidRPr="00452934">
        <w:rPr>
          <w:rFonts w:asciiTheme="minorHAnsi" w:hAnsiTheme="minorHAnsi" w:cstheme="minorHAnsi"/>
          <w:sz w:val="24"/>
        </w:rPr>
        <w:t>is responsible for making sure the following duties are carried out, though the duties can be delegated to a committee or an individual:</w:t>
      </w:r>
    </w:p>
    <w:p w14:paraId="21888947"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Co-operate with the LA in reviewing the provision that is available locally and developing the local offer </w:t>
      </w:r>
    </w:p>
    <w:p w14:paraId="0E0732FA" w14:textId="77777777" w:rsidR="00927489" w:rsidRPr="00452934" w:rsidRDefault="00927489" w:rsidP="00927489">
      <w:pPr>
        <w:pStyle w:val="4Bulletedcopyblue"/>
        <w:rPr>
          <w:rFonts w:asciiTheme="minorHAnsi" w:hAnsiTheme="minorHAnsi" w:cstheme="minorHAnsi"/>
          <w:sz w:val="24"/>
          <w:szCs w:val="24"/>
        </w:rPr>
      </w:pPr>
      <w:bookmarkStart w:id="31" w:name="_Hlk116660245"/>
      <w:r w:rsidRPr="00452934">
        <w:rPr>
          <w:rFonts w:asciiTheme="minorHAnsi" w:hAnsiTheme="minorHAnsi" w:cstheme="minorHAnsi"/>
          <w:sz w:val="24"/>
          <w:szCs w:val="24"/>
        </w:rPr>
        <w:t xml:space="preserve">Do all it can to make sure that every pupil with SEND gets the support they need </w:t>
      </w:r>
    </w:p>
    <w:bookmarkEnd w:id="31"/>
    <w:p w14:paraId="453B4D8D"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Make sure that pupils with SEND engage in the activities of the school alongside pupils who don’t have SEND</w:t>
      </w:r>
    </w:p>
    <w:p w14:paraId="0F1B04ED"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Inform parents/carers when the school is making special educational provision for their child </w:t>
      </w:r>
    </w:p>
    <w:p w14:paraId="1A989E63"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Make sure that the school has arrangements in place to support any pupils with medical conditions </w:t>
      </w:r>
    </w:p>
    <w:p w14:paraId="6C010ED5"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Provide access to a broad and balanced curriculum </w:t>
      </w:r>
    </w:p>
    <w:p w14:paraId="7FA2FD88"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Have a clear approach to identifying and responding to SEND </w:t>
      </w:r>
    </w:p>
    <w:p w14:paraId="2AE549D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Provide an annual report for parents/carers on their child’s progress </w:t>
      </w:r>
    </w:p>
    <w:p w14:paraId="394F55B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Record accurately and keep up to date the provision made for pupils with SEND</w:t>
      </w:r>
    </w:p>
    <w:p w14:paraId="33980A53"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Publish information on the school website</w:t>
      </w:r>
      <w:bookmarkStart w:id="32" w:name="_Hlk116660454"/>
      <w:r w:rsidRPr="00452934">
        <w:rPr>
          <w:rFonts w:asciiTheme="minorHAnsi" w:hAnsiTheme="minorHAnsi" w:cstheme="minorHAnsi"/>
          <w:sz w:val="24"/>
          <w:szCs w:val="24"/>
        </w:rPr>
        <w:t xml:space="preserve"> about how the school is implementing its SEND policy, in an SEN information report</w:t>
      </w:r>
      <w:bookmarkEnd w:id="32"/>
    </w:p>
    <w:p w14:paraId="6AD0D882"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Publish information about the arrangements for the admission of disabled children, the steps taken to prevent disabled children being treated less </w:t>
      </w:r>
      <w:proofErr w:type="spellStart"/>
      <w:r w:rsidRPr="00452934">
        <w:rPr>
          <w:rFonts w:asciiTheme="minorHAnsi" w:hAnsiTheme="minorHAnsi" w:cstheme="minorHAnsi"/>
          <w:sz w:val="24"/>
          <w:szCs w:val="24"/>
        </w:rPr>
        <w:t>favourably</w:t>
      </w:r>
      <w:proofErr w:type="spellEnd"/>
      <w:r w:rsidRPr="00452934">
        <w:rPr>
          <w:rFonts w:asciiTheme="minorHAnsi" w:hAnsiTheme="minorHAnsi" w:cstheme="minorHAnsi"/>
          <w:sz w:val="24"/>
          <w:szCs w:val="24"/>
        </w:rPr>
        <w:t xml:space="preserve"> than others, the facilities provided to assist access of disabled children, and the school’s accessibility plans</w:t>
      </w:r>
    </w:p>
    <w:p w14:paraId="690EE29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Make sure that there is a qualified teacher designated as SENCO for the </w:t>
      </w:r>
      <w:bookmarkStart w:id="33" w:name="_Hlk116912239"/>
      <w:r w:rsidRPr="00452934">
        <w:rPr>
          <w:rFonts w:asciiTheme="minorHAnsi" w:hAnsiTheme="minorHAnsi" w:cstheme="minorHAnsi"/>
          <w:sz w:val="24"/>
          <w:szCs w:val="24"/>
        </w:rPr>
        <w:t xml:space="preserve">school and that the key responsibilities of the role are set </w:t>
      </w:r>
      <w:r w:rsidRPr="00452934">
        <w:rPr>
          <w:rFonts w:asciiTheme="minorHAnsi" w:hAnsiTheme="minorHAnsi" w:cstheme="minorHAnsi"/>
          <w:sz w:val="24"/>
          <w:szCs w:val="24"/>
          <w:lang w:val="en-GB"/>
        </w:rPr>
        <w:t>out</w:t>
      </w:r>
      <w:r w:rsidRPr="00452934">
        <w:rPr>
          <w:rFonts w:asciiTheme="minorHAnsi" w:hAnsiTheme="minorHAnsi" w:cstheme="minorHAnsi"/>
          <w:sz w:val="24"/>
          <w:szCs w:val="24"/>
        </w:rPr>
        <w:t>, and monitor the effectiveness of how these are carried out</w:t>
      </w:r>
      <w:bookmarkEnd w:id="33"/>
    </w:p>
    <w:p w14:paraId="7B16D1E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Determine their approach to using their resources to support the progress of pupils with SEND </w:t>
      </w:r>
    </w:p>
    <w:p w14:paraId="53CA430E"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6.3 The SEND link governor </w:t>
      </w:r>
    </w:p>
    <w:p w14:paraId="117B63A1" w14:textId="359EB23D" w:rsidR="00927489" w:rsidRPr="00452934" w:rsidRDefault="00927489" w:rsidP="00927489">
      <w:pPr>
        <w:pStyle w:val="1bodycopy10pt"/>
        <w:rPr>
          <w:rFonts w:asciiTheme="minorHAnsi" w:hAnsiTheme="minorHAnsi" w:cstheme="minorHAnsi"/>
          <w:sz w:val="24"/>
        </w:rPr>
      </w:pPr>
      <w:bookmarkStart w:id="34" w:name="_Hlk116902020"/>
      <w:r w:rsidRPr="00452934">
        <w:rPr>
          <w:rFonts w:asciiTheme="minorHAnsi" w:hAnsiTheme="minorHAnsi" w:cstheme="minorHAnsi"/>
          <w:sz w:val="24"/>
        </w:rPr>
        <w:t xml:space="preserve">The SEND link governor is </w:t>
      </w:r>
      <w:r w:rsidR="004F571C" w:rsidRPr="00452934">
        <w:rPr>
          <w:rFonts w:asciiTheme="minorHAnsi" w:hAnsiTheme="minorHAnsi" w:cstheme="minorHAnsi"/>
          <w:sz w:val="24"/>
        </w:rPr>
        <w:t>Andrew Housley</w:t>
      </w:r>
    </w:p>
    <w:bookmarkEnd w:id="34"/>
    <w:p w14:paraId="45A9CE69"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SEND governor will: </w:t>
      </w:r>
    </w:p>
    <w:p w14:paraId="1E607175"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Help to raise awareness of SEND issues at governing board meetings </w:t>
      </w:r>
    </w:p>
    <w:p w14:paraId="74ED4AC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Monitor the quality and effectiveness of SEND provision within the school and update the governing board on this </w:t>
      </w:r>
    </w:p>
    <w:p w14:paraId="4E5A93C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 with the headteacher and SENCO to determine the strategic development of the SEND policy and provision in the school </w:t>
      </w:r>
    </w:p>
    <w:p w14:paraId="03E3167A"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6.4 The headteacher </w:t>
      </w:r>
    </w:p>
    <w:p w14:paraId="39E2051C"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headteacher will: </w:t>
      </w:r>
    </w:p>
    <w:p w14:paraId="2EEAE54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 with the SENCO and SEND link governor to determine the strategic development of the SEND policy and provision within the school </w:t>
      </w:r>
    </w:p>
    <w:p w14:paraId="0469BF8A" w14:textId="77777777" w:rsidR="00927489" w:rsidRPr="00452934" w:rsidRDefault="00927489" w:rsidP="00927489">
      <w:pPr>
        <w:pStyle w:val="4Bulletedcopyblue"/>
        <w:rPr>
          <w:rFonts w:asciiTheme="minorHAnsi" w:hAnsiTheme="minorHAnsi" w:cstheme="minorHAnsi"/>
          <w:sz w:val="24"/>
          <w:szCs w:val="24"/>
        </w:rPr>
      </w:pPr>
      <w:bookmarkStart w:id="35" w:name="_Hlk116888626"/>
      <w:r w:rsidRPr="00452934">
        <w:rPr>
          <w:rFonts w:asciiTheme="minorHAnsi" w:hAnsiTheme="minorHAnsi" w:cstheme="minorHAnsi"/>
          <w:sz w:val="24"/>
          <w:szCs w:val="24"/>
        </w:rPr>
        <w:t>Work with the SENCO and school governors to make sure the school meets its responsibilities under the Equality Act 2010 with regard to reasonable adjustments and access arrangements</w:t>
      </w:r>
    </w:p>
    <w:bookmarkEnd w:id="35"/>
    <w:p w14:paraId="67E5CB33"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Have overall responsibility for, and awareness of, the provision for pupils with SEND, and their progress</w:t>
      </w:r>
    </w:p>
    <w:p w14:paraId="75B15AF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Have responsibility for monitoring the school’s notional SEND budget and any additional funding allocated by the LA to support individual pupils </w:t>
      </w:r>
    </w:p>
    <w:p w14:paraId="2FFB7DBD"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Make sure that the SENCO has enough time to carry out their duties</w:t>
      </w:r>
    </w:p>
    <w:p w14:paraId="5E13849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Have an overview of the needs of the current cohort of pupils on the SEND register</w:t>
      </w:r>
    </w:p>
    <w:p w14:paraId="2DD17E67"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Advise the LA when a pupil needs an EHC needs assessment, or when an EHC plan needs an early review</w:t>
      </w:r>
    </w:p>
    <w:p w14:paraId="58EAF315" w14:textId="77777777" w:rsidR="00927489" w:rsidRPr="00452934" w:rsidRDefault="00927489" w:rsidP="00927489">
      <w:pPr>
        <w:pStyle w:val="4Bulletedcopyblue"/>
        <w:rPr>
          <w:rFonts w:asciiTheme="minorHAnsi" w:hAnsiTheme="minorHAnsi" w:cstheme="minorHAnsi"/>
          <w:sz w:val="24"/>
          <w:szCs w:val="24"/>
        </w:rPr>
      </w:pPr>
      <w:bookmarkStart w:id="36" w:name="_Hlk116906030"/>
      <w:r w:rsidRPr="00452934">
        <w:rPr>
          <w:rFonts w:asciiTheme="minorHAnsi" w:hAnsiTheme="minorHAnsi" w:cstheme="minorHAnsi"/>
          <w:sz w:val="24"/>
          <w:szCs w:val="24"/>
        </w:rPr>
        <w:t>With the SENCO, monitor to identify any staff who have specific training needs regarding SEN, and incorporate this into the school’s plan for continuous professional development</w:t>
      </w:r>
    </w:p>
    <w:p w14:paraId="487C5946" w14:textId="77777777" w:rsidR="00927489" w:rsidRPr="00452934" w:rsidRDefault="00927489" w:rsidP="00927489">
      <w:pPr>
        <w:pStyle w:val="4Bulletedcopyblue"/>
        <w:rPr>
          <w:rFonts w:asciiTheme="minorHAnsi" w:hAnsiTheme="minorHAnsi" w:cstheme="minorHAnsi"/>
          <w:sz w:val="24"/>
          <w:szCs w:val="24"/>
        </w:rPr>
      </w:pPr>
      <w:bookmarkStart w:id="37" w:name="_Hlk116909963"/>
      <w:r w:rsidRPr="00452934">
        <w:rPr>
          <w:rFonts w:asciiTheme="minorHAnsi" w:hAnsiTheme="minorHAnsi" w:cstheme="minorHAnsi"/>
          <w:sz w:val="24"/>
          <w:szCs w:val="24"/>
        </w:rPr>
        <w:t>With the SENCO, regularly review and evaluate the breadth and impact of the SEND support the school offers or can access, and co-operate with the LA in reviewing the provision that is available locally and in developing the local offer</w:t>
      </w:r>
    </w:p>
    <w:p w14:paraId="6579BACE" w14:textId="77777777" w:rsidR="00927489" w:rsidRDefault="00927489" w:rsidP="00927489">
      <w:pPr>
        <w:pStyle w:val="4Bulletedcopyblue"/>
        <w:rPr>
          <w:rFonts w:asciiTheme="minorHAnsi" w:hAnsiTheme="minorHAnsi" w:cstheme="minorHAnsi"/>
          <w:sz w:val="24"/>
          <w:szCs w:val="24"/>
        </w:rPr>
      </w:pPr>
      <w:bookmarkStart w:id="38" w:name="_Hlk116909789"/>
      <w:bookmarkEnd w:id="37"/>
      <w:r w:rsidRPr="00452934">
        <w:rPr>
          <w:rFonts w:asciiTheme="minorHAnsi" w:hAnsiTheme="minorHAnsi" w:cstheme="minorHAnsi"/>
          <w:sz w:val="24"/>
          <w:szCs w:val="24"/>
        </w:rPr>
        <w:t xml:space="preserve">With the SENCO and teaching staff, identify any patterns in the school’s identification of SEN, both within the school </w:t>
      </w:r>
      <w:proofErr w:type="gramStart"/>
      <w:r w:rsidRPr="00452934">
        <w:rPr>
          <w:rFonts w:asciiTheme="minorHAnsi" w:hAnsiTheme="minorHAnsi" w:cstheme="minorHAnsi"/>
          <w:sz w:val="24"/>
          <w:szCs w:val="24"/>
        </w:rPr>
        <w:t xml:space="preserve">and in comparison </w:t>
      </w:r>
      <w:proofErr w:type="gramEnd"/>
      <w:r w:rsidRPr="00452934">
        <w:rPr>
          <w:rFonts w:asciiTheme="minorHAnsi" w:hAnsiTheme="minorHAnsi" w:cstheme="minorHAnsi"/>
          <w:sz w:val="24"/>
          <w:szCs w:val="24"/>
        </w:rPr>
        <w:t>with national data, and use these to reflect on and reinforce the quality of teaching</w:t>
      </w:r>
    </w:p>
    <w:p w14:paraId="7E304C22" w14:textId="77777777" w:rsidR="00DC4A62" w:rsidRPr="00452934" w:rsidRDefault="00DC4A62" w:rsidP="00DC4A62">
      <w:pPr>
        <w:pStyle w:val="4Bulletedcopyblue"/>
        <w:numPr>
          <w:ilvl w:val="0"/>
          <w:numId w:val="0"/>
        </w:numPr>
        <w:ind w:left="340"/>
        <w:rPr>
          <w:rFonts w:asciiTheme="minorHAnsi" w:hAnsiTheme="minorHAnsi" w:cstheme="minorHAnsi"/>
          <w:sz w:val="24"/>
          <w:szCs w:val="24"/>
        </w:rPr>
      </w:pPr>
    </w:p>
    <w:bookmarkEnd w:id="36"/>
    <w:bookmarkEnd w:id="38"/>
    <w:p w14:paraId="0A004BA7"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6.5 Class teachers</w:t>
      </w:r>
    </w:p>
    <w:p w14:paraId="4862FED7"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 Each class teacher is responsible for: </w:t>
      </w:r>
    </w:p>
    <w:p w14:paraId="18D7484A"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Planning and providing high-quality teaching that is differentiated to meet pupil needs through a graduated approach</w:t>
      </w:r>
    </w:p>
    <w:p w14:paraId="15FCEB9E"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The progress and development of every pupil in their class </w:t>
      </w:r>
    </w:p>
    <w:p w14:paraId="22E7D0B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Working closely with any teaching assistants or specialist staff to plan and assess the impact of support and interventions, and consider how they can be linked to classroom teaching </w:t>
      </w:r>
    </w:p>
    <w:p w14:paraId="323F88F3"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Working with the SENCO to review each pupil’s progress and development, and decide on any changes to provision </w:t>
      </w:r>
    </w:p>
    <w:p w14:paraId="4A75A52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Ensuring they follow this SEND policy and the SEN information report</w:t>
      </w:r>
    </w:p>
    <w:p w14:paraId="1E4D789A" w14:textId="77777777" w:rsidR="00927489" w:rsidRPr="00452934" w:rsidRDefault="00927489" w:rsidP="00927489">
      <w:pPr>
        <w:pStyle w:val="4Bulletedcopyblue"/>
        <w:rPr>
          <w:rFonts w:asciiTheme="minorHAnsi" w:hAnsiTheme="minorHAnsi" w:cstheme="minorHAnsi"/>
          <w:sz w:val="24"/>
          <w:szCs w:val="24"/>
        </w:rPr>
      </w:pPr>
      <w:bookmarkStart w:id="39" w:name="_Hlk116889841"/>
      <w:r w:rsidRPr="00452934">
        <w:rPr>
          <w:rFonts w:asciiTheme="minorHAnsi" w:hAnsiTheme="minorHAnsi" w:cstheme="minorHAnsi"/>
          <w:sz w:val="24"/>
          <w:szCs w:val="24"/>
        </w:rPr>
        <w:t>Communicating with parents/carers regularly to:</w:t>
      </w:r>
    </w:p>
    <w:bookmarkEnd w:id="39"/>
    <w:p w14:paraId="1D185E99" w14:textId="77777777" w:rsidR="00927489" w:rsidRPr="00452934" w:rsidRDefault="00927489" w:rsidP="00927489">
      <w:pPr>
        <w:pStyle w:val="4Bulletedcopyblue"/>
        <w:numPr>
          <w:ilvl w:val="1"/>
          <w:numId w:val="16"/>
        </w:numPr>
        <w:rPr>
          <w:rFonts w:asciiTheme="minorHAnsi" w:hAnsiTheme="minorHAnsi" w:cstheme="minorHAnsi"/>
          <w:sz w:val="24"/>
          <w:szCs w:val="24"/>
        </w:rPr>
      </w:pPr>
      <w:r w:rsidRPr="00452934">
        <w:rPr>
          <w:rFonts w:asciiTheme="minorHAnsi" w:hAnsiTheme="minorHAnsi" w:cstheme="minorHAnsi"/>
          <w:sz w:val="24"/>
          <w:szCs w:val="24"/>
        </w:rPr>
        <w:t>Set clear outcomes and review progress towards them</w:t>
      </w:r>
    </w:p>
    <w:p w14:paraId="4AF1E554" w14:textId="77777777" w:rsidR="00927489" w:rsidRPr="00452934" w:rsidRDefault="00927489" w:rsidP="00927489">
      <w:pPr>
        <w:pStyle w:val="4Bulletedcopyblue"/>
        <w:numPr>
          <w:ilvl w:val="1"/>
          <w:numId w:val="16"/>
        </w:numPr>
        <w:rPr>
          <w:rFonts w:asciiTheme="minorHAnsi" w:hAnsiTheme="minorHAnsi" w:cstheme="minorHAnsi"/>
          <w:sz w:val="24"/>
          <w:szCs w:val="24"/>
        </w:rPr>
      </w:pPr>
      <w:r w:rsidRPr="00452934">
        <w:rPr>
          <w:rFonts w:asciiTheme="minorHAnsi" w:hAnsiTheme="minorHAnsi" w:cstheme="minorHAnsi"/>
          <w:sz w:val="24"/>
          <w:szCs w:val="24"/>
        </w:rPr>
        <w:t>Discuss the activities and support that will help achieve the set outcomes</w:t>
      </w:r>
    </w:p>
    <w:p w14:paraId="3CF7A7E0" w14:textId="77777777" w:rsidR="00927489" w:rsidRPr="00452934" w:rsidRDefault="00927489" w:rsidP="00927489">
      <w:pPr>
        <w:pStyle w:val="4Bulletedcopyblue"/>
        <w:numPr>
          <w:ilvl w:val="1"/>
          <w:numId w:val="16"/>
        </w:numPr>
        <w:rPr>
          <w:rFonts w:asciiTheme="minorHAnsi" w:hAnsiTheme="minorHAnsi" w:cstheme="minorHAnsi"/>
          <w:sz w:val="24"/>
          <w:szCs w:val="24"/>
        </w:rPr>
      </w:pPr>
      <w:r w:rsidRPr="00452934">
        <w:rPr>
          <w:rFonts w:asciiTheme="minorHAnsi" w:hAnsiTheme="minorHAnsi" w:cstheme="minorHAnsi"/>
          <w:sz w:val="24"/>
          <w:szCs w:val="24"/>
        </w:rPr>
        <w:t>Identify the responsibilities of the parent, the pupil and the school</w:t>
      </w:r>
    </w:p>
    <w:p w14:paraId="03F0067C" w14:textId="77777777" w:rsidR="00927489" w:rsidRPr="00452934" w:rsidRDefault="00927489" w:rsidP="00927489">
      <w:pPr>
        <w:pStyle w:val="4Bulletedcopyblue"/>
        <w:numPr>
          <w:ilvl w:val="1"/>
          <w:numId w:val="16"/>
        </w:numPr>
        <w:rPr>
          <w:rFonts w:asciiTheme="minorHAnsi" w:hAnsiTheme="minorHAnsi" w:cstheme="minorHAnsi"/>
          <w:sz w:val="24"/>
          <w:szCs w:val="24"/>
        </w:rPr>
      </w:pPr>
      <w:r w:rsidRPr="00452934">
        <w:rPr>
          <w:rFonts w:asciiTheme="minorHAnsi" w:hAnsiTheme="minorHAnsi" w:cstheme="minorHAnsi"/>
          <w:sz w:val="24"/>
          <w:szCs w:val="24"/>
        </w:rPr>
        <w:t>Listen to the parents’/carers’ concerns and agree their aspirations for the pupil</w:t>
      </w:r>
    </w:p>
    <w:p w14:paraId="2A3568D0"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6.6 Parents or carers</w:t>
      </w:r>
    </w:p>
    <w:p w14:paraId="5E02BC04" w14:textId="77777777" w:rsidR="00927489" w:rsidRPr="00452934" w:rsidRDefault="00927489" w:rsidP="00927489">
      <w:pPr>
        <w:pStyle w:val="1bodycopy10pt"/>
        <w:rPr>
          <w:rFonts w:asciiTheme="minorHAnsi" w:hAnsiTheme="minorHAnsi" w:cstheme="minorHAnsi"/>
          <w:sz w:val="24"/>
          <w:lang w:val="en-GB"/>
        </w:rPr>
      </w:pPr>
      <w:r w:rsidRPr="00452934">
        <w:rPr>
          <w:rFonts w:asciiTheme="minorHAnsi" w:hAnsiTheme="minorHAnsi" w:cstheme="minorHAnsi"/>
          <w:sz w:val="24"/>
          <w:lang w:val="en-GB"/>
        </w:rPr>
        <w:t xml:space="preserve">Parents or carers should inform the school if they have any concerns about their child’s progress or development. </w:t>
      </w:r>
      <w:bookmarkStart w:id="40" w:name="_Hlk116890275"/>
    </w:p>
    <w:p w14:paraId="29F3D818" w14:textId="77777777" w:rsidR="00927489" w:rsidRPr="00452934" w:rsidRDefault="00927489" w:rsidP="00927489">
      <w:pPr>
        <w:pStyle w:val="1bodycopy10pt"/>
        <w:rPr>
          <w:rFonts w:asciiTheme="minorHAnsi" w:hAnsiTheme="minorHAnsi" w:cstheme="minorHAnsi"/>
          <w:sz w:val="24"/>
        </w:rPr>
      </w:pPr>
      <w:bookmarkStart w:id="41" w:name="_Hlk116909049"/>
      <w:bookmarkStart w:id="42" w:name="_Hlk116890297"/>
      <w:bookmarkEnd w:id="40"/>
      <w:r w:rsidRPr="00452934">
        <w:rPr>
          <w:rFonts w:asciiTheme="minorHAnsi" w:hAnsiTheme="minorHAnsi" w:cstheme="minorHAnsi"/>
          <w:sz w:val="24"/>
        </w:rPr>
        <w:t xml:space="preserve">Parents or carers of a pupil on the SEND register will always be given the opportunity to provide information and express their views about the pupil’s SEND and the support provided. </w:t>
      </w:r>
      <w:bookmarkStart w:id="43" w:name="_Hlk116909191"/>
      <w:r w:rsidRPr="00452934">
        <w:rPr>
          <w:rFonts w:asciiTheme="minorHAnsi" w:hAnsiTheme="minorHAnsi" w:cstheme="minorHAnsi"/>
          <w:sz w:val="24"/>
        </w:rPr>
        <w:t xml:space="preserve">They will be invited to participate in discussions and decisions about this support. </w:t>
      </w:r>
      <w:bookmarkEnd w:id="43"/>
      <w:r w:rsidRPr="00452934">
        <w:rPr>
          <w:rFonts w:asciiTheme="minorHAnsi" w:hAnsiTheme="minorHAnsi" w:cstheme="minorHAnsi"/>
          <w:sz w:val="24"/>
        </w:rPr>
        <w:t xml:space="preserve">They will be: </w:t>
      </w:r>
    </w:p>
    <w:bookmarkEnd w:id="41"/>
    <w:p w14:paraId="0AB5E71D"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Invited to termly meetings to review the provision that is in place for their child</w:t>
      </w:r>
    </w:p>
    <w:p w14:paraId="7F70079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Asked to provide information about the impact of SEN support outside school and any changes in the pupil’s needs</w:t>
      </w:r>
    </w:p>
    <w:p w14:paraId="07DF432F"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Given the opportunity to share their concerns and, with school staff, agree their aspirations for the pupil</w:t>
      </w:r>
    </w:p>
    <w:p w14:paraId="1B211F25" w14:textId="77777777" w:rsidR="00927489" w:rsidRPr="00452934" w:rsidRDefault="00927489" w:rsidP="00927489">
      <w:pPr>
        <w:pStyle w:val="4Bulletedcopyblue"/>
        <w:rPr>
          <w:rFonts w:asciiTheme="minorHAnsi" w:hAnsiTheme="minorHAnsi" w:cstheme="minorHAnsi"/>
          <w:sz w:val="24"/>
          <w:szCs w:val="24"/>
        </w:rPr>
      </w:pPr>
      <w:bookmarkStart w:id="44" w:name="_Hlk116911470"/>
      <w:r w:rsidRPr="00452934">
        <w:rPr>
          <w:rFonts w:asciiTheme="minorHAnsi" w:hAnsiTheme="minorHAnsi" w:cstheme="minorHAnsi"/>
          <w:sz w:val="24"/>
          <w:szCs w:val="24"/>
        </w:rPr>
        <w:t>Given an annual report on the pupil’s progress</w:t>
      </w:r>
    </w:p>
    <w:bookmarkEnd w:id="44"/>
    <w:p w14:paraId="60B48357" w14:textId="77777777" w:rsidR="00927489" w:rsidRPr="00452934" w:rsidRDefault="00927489" w:rsidP="00927489">
      <w:pPr>
        <w:pStyle w:val="1bodycopy"/>
        <w:rPr>
          <w:rFonts w:asciiTheme="minorHAnsi" w:hAnsiTheme="minorHAnsi" w:cstheme="minorHAnsi"/>
          <w:sz w:val="24"/>
        </w:rPr>
      </w:pPr>
      <w:r w:rsidRPr="00452934">
        <w:rPr>
          <w:rFonts w:asciiTheme="minorHAnsi" w:hAnsiTheme="minorHAnsi" w:cstheme="minorHAnsi"/>
          <w:sz w:val="24"/>
          <w:lang w:val="en-GB"/>
        </w:rPr>
        <w:t>The school will take into account the views of the parents or carers in any decisions made about the pupil.</w:t>
      </w:r>
    </w:p>
    <w:bookmarkEnd w:id="42"/>
    <w:p w14:paraId="081F8397"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6.7 The pupil</w:t>
      </w:r>
    </w:p>
    <w:p w14:paraId="3C07E94F" w14:textId="77777777" w:rsidR="00927489" w:rsidRPr="00452934" w:rsidRDefault="00927489" w:rsidP="00927489">
      <w:pPr>
        <w:pStyle w:val="1bodycopy10pt"/>
        <w:rPr>
          <w:rFonts w:asciiTheme="minorHAnsi" w:hAnsiTheme="minorHAnsi" w:cstheme="minorHAnsi"/>
          <w:sz w:val="24"/>
        </w:rPr>
      </w:pPr>
      <w:bookmarkStart w:id="45" w:name="_Hlk116908780"/>
      <w:bookmarkStart w:id="46" w:name="_Hlk116908940"/>
      <w:r w:rsidRPr="00452934">
        <w:rPr>
          <w:rFonts w:asciiTheme="minorHAnsi" w:hAnsiTheme="minorHAnsi" w:cstheme="minorHAnsi"/>
          <w:sz w:val="24"/>
        </w:rPr>
        <w:t xml:space="preserve">Pupils will always be given the opportunity to provide information and express their views about their SEND and the support provided. </w:t>
      </w:r>
      <w:bookmarkEnd w:id="45"/>
      <w:r w:rsidRPr="00452934">
        <w:rPr>
          <w:rFonts w:asciiTheme="minorHAnsi" w:hAnsiTheme="minorHAnsi" w:cstheme="minorHAnsi"/>
          <w:sz w:val="24"/>
        </w:rPr>
        <w:t>They will be invited to participate in discussions and decisions about this support. This might involve the pupil:</w:t>
      </w:r>
    </w:p>
    <w:p w14:paraId="168E510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Explaining what their strengths and difficulties are </w:t>
      </w:r>
    </w:p>
    <w:p w14:paraId="6CC7E89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Contributing to setting targets or outcomes</w:t>
      </w:r>
    </w:p>
    <w:p w14:paraId="4C31C6C9"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Attending review meetings</w:t>
      </w:r>
    </w:p>
    <w:p w14:paraId="2CA3EB35"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Giving feedback on the effectiveness of interventions</w:t>
      </w:r>
    </w:p>
    <w:p w14:paraId="27831018" w14:textId="77777777" w:rsidR="00927489" w:rsidRPr="00452934" w:rsidRDefault="00927489" w:rsidP="00927489">
      <w:pPr>
        <w:pStyle w:val="1bodycopy"/>
        <w:rPr>
          <w:rFonts w:asciiTheme="minorHAnsi" w:hAnsiTheme="minorHAnsi" w:cstheme="minorHAnsi"/>
          <w:sz w:val="24"/>
        </w:rPr>
      </w:pPr>
      <w:r w:rsidRPr="00452934">
        <w:rPr>
          <w:rFonts w:asciiTheme="minorHAnsi" w:hAnsiTheme="minorHAnsi" w:cstheme="minorHAnsi"/>
          <w:sz w:val="24"/>
        </w:rPr>
        <w:t xml:space="preserve">The pupil’s views will be taken into account in making decisions that affect them, whenever possible. </w:t>
      </w:r>
    </w:p>
    <w:p w14:paraId="6A0D3944" w14:textId="77777777" w:rsidR="00927489" w:rsidRPr="00452934" w:rsidRDefault="00927489" w:rsidP="00927489">
      <w:pPr>
        <w:pStyle w:val="Heading1"/>
        <w:rPr>
          <w:rFonts w:asciiTheme="minorHAnsi" w:hAnsiTheme="minorHAnsi" w:cstheme="minorHAnsi"/>
          <w:sz w:val="24"/>
          <w:szCs w:val="24"/>
        </w:rPr>
      </w:pPr>
      <w:bookmarkStart w:id="47" w:name="_Toc55899052"/>
      <w:bookmarkStart w:id="48" w:name="_Toc189130731"/>
      <w:bookmarkEnd w:id="46"/>
      <w:r w:rsidRPr="00452934">
        <w:rPr>
          <w:rFonts w:asciiTheme="minorHAnsi" w:hAnsiTheme="minorHAnsi" w:cstheme="minorHAnsi"/>
          <w:sz w:val="24"/>
          <w:szCs w:val="24"/>
        </w:rPr>
        <w:t>7. SEN information report</w:t>
      </w:r>
      <w:bookmarkEnd w:id="47"/>
      <w:bookmarkEnd w:id="48"/>
      <w:r w:rsidRPr="00452934">
        <w:rPr>
          <w:rFonts w:asciiTheme="minorHAnsi" w:hAnsiTheme="minorHAnsi" w:cstheme="minorHAnsi"/>
          <w:sz w:val="24"/>
          <w:szCs w:val="24"/>
        </w:rPr>
        <w:t xml:space="preserve"> </w:t>
      </w:r>
    </w:p>
    <w:p w14:paraId="185AC9A9"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school publishes a SEN information report on its website, which sets out how this policy is implemented in the school.</w:t>
      </w:r>
    </w:p>
    <w:p w14:paraId="6DF717B5" w14:textId="77777777" w:rsidR="00927489" w:rsidRPr="00452934" w:rsidRDefault="00927489" w:rsidP="00927489">
      <w:pPr>
        <w:pStyle w:val="1bodycopy10pt"/>
        <w:rPr>
          <w:rFonts w:asciiTheme="minorHAnsi" w:hAnsiTheme="minorHAnsi" w:cstheme="minorHAnsi"/>
          <w:b/>
          <w:sz w:val="24"/>
        </w:rPr>
      </w:pPr>
      <w:bookmarkStart w:id="49" w:name="_Toc116380828"/>
      <w:bookmarkStart w:id="50" w:name="_Hlk116900589"/>
      <w:r w:rsidRPr="00452934">
        <w:rPr>
          <w:rFonts w:asciiTheme="minorHAnsi" w:hAnsiTheme="minorHAnsi" w:cstheme="minorHAnsi"/>
          <w:sz w:val="24"/>
        </w:rPr>
        <w:t>The information report will be updated annually and as soon as possible after any changes to the information it contains.</w:t>
      </w:r>
      <w:bookmarkEnd w:id="49"/>
      <w:r w:rsidRPr="00452934">
        <w:rPr>
          <w:rFonts w:asciiTheme="minorHAnsi" w:hAnsiTheme="minorHAnsi" w:cstheme="minorHAnsi"/>
          <w:sz w:val="24"/>
        </w:rPr>
        <w:t xml:space="preserve"> </w:t>
      </w:r>
    </w:p>
    <w:p w14:paraId="3B556740" w14:textId="77777777" w:rsidR="00927489" w:rsidRPr="00452934" w:rsidRDefault="00927489" w:rsidP="00927489">
      <w:pPr>
        <w:pStyle w:val="Heading1"/>
        <w:rPr>
          <w:rFonts w:asciiTheme="minorHAnsi" w:hAnsiTheme="minorHAnsi" w:cstheme="minorHAnsi"/>
          <w:sz w:val="24"/>
          <w:szCs w:val="24"/>
        </w:rPr>
      </w:pPr>
      <w:bookmarkStart w:id="51" w:name="_Toc189130732"/>
      <w:bookmarkEnd w:id="50"/>
      <w:r w:rsidRPr="00452934">
        <w:rPr>
          <w:rFonts w:asciiTheme="minorHAnsi" w:hAnsiTheme="minorHAnsi" w:cstheme="minorHAnsi"/>
          <w:sz w:val="24"/>
          <w:szCs w:val="24"/>
        </w:rPr>
        <w:t>8. Our approach to SEND support</w:t>
      </w:r>
      <w:bookmarkEnd w:id="51"/>
      <w:r w:rsidRPr="00452934">
        <w:rPr>
          <w:rFonts w:asciiTheme="minorHAnsi" w:hAnsiTheme="minorHAnsi" w:cstheme="minorHAnsi"/>
          <w:sz w:val="24"/>
          <w:szCs w:val="24"/>
        </w:rPr>
        <w:t xml:space="preserve"> </w:t>
      </w:r>
    </w:p>
    <w:p w14:paraId="3770A50F" w14:textId="680DC567" w:rsidR="00927489" w:rsidRPr="00452934" w:rsidRDefault="00927489" w:rsidP="00C353F9">
      <w:pPr>
        <w:pStyle w:val="Subhead2"/>
        <w:rPr>
          <w:rFonts w:asciiTheme="minorHAnsi" w:hAnsiTheme="minorHAnsi" w:cstheme="minorHAnsi"/>
        </w:rPr>
      </w:pPr>
      <w:r w:rsidRPr="00452934">
        <w:rPr>
          <w:rFonts w:asciiTheme="minorHAnsi" w:hAnsiTheme="minorHAnsi" w:cstheme="minorHAnsi"/>
        </w:rPr>
        <w:t xml:space="preserve">8.1 Identifying pupils with SEND and assessing their needs </w:t>
      </w:r>
    </w:p>
    <w:p w14:paraId="777901AB"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We will assess each pupil’s current skills and levels of attainment when they start at the school. This will build on information from previous settings and Key Stages, where appropriate. </w:t>
      </w:r>
      <w:bookmarkStart w:id="52" w:name="_Hlk116895061"/>
      <w:r w:rsidRPr="00452934">
        <w:rPr>
          <w:rFonts w:asciiTheme="minorHAnsi" w:hAnsiTheme="minorHAnsi" w:cstheme="minorHAnsi"/>
          <w:sz w:val="24"/>
          <w:szCs w:val="24"/>
        </w:rPr>
        <w:t xml:space="preserve">We will also consider any evidence that the pupil may have a disability and if so, what reasonable adjustments the school may need to make. </w:t>
      </w:r>
    </w:p>
    <w:bookmarkEnd w:id="52"/>
    <w:p w14:paraId="7841F96D"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Class teachers will regularly assess the progress of all pupils and identify any whose progress:</w:t>
      </w:r>
    </w:p>
    <w:p w14:paraId="160AB1A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Is significantly slower than that of their peers starting from the same baseline</w:t>
      </w:r>
    </w:p>
    <w:p w14:paraId="334D17AD"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Fails to match or better their previous rate of progress</w:t>
      </w:r>
    </w:p>
    <w:p w14:paraId="2F92057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Fails to close the attainment gap between them and their peers</w:t>
      </w:r>
    </w:p>
    <w:p w14:paraId="0FE77F5E"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Widens the attainment gap </w:t>
      </w:r>
    </w:p>
    <w:p w14:paraId="3F0DFF48"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This may include progress in areas other than attainment</w:t>
      </w:r>
      <w:bookmarkStart w:id="53" w:name="_Hlk116895391"/>
      <w:r w:rsidRPr="00452934">
        <w:rPr>
          <w:rFonts w:asciiTheme="minorHAnsi" w:hAnsiTheme="minorHAnsi" w:cstheme="minorHAnsi"/>
          <w:sz w:val="24"/>
          <w:szCs w:val="24"/>
        </w:rPr>
        <w:t xml:space="preserve">; for example, wider development or social needs. </w:t>
      </w:r>
      <w:bookmarkEnd w:id="53"/>
    </w:p>
    <w:p w14:paraId="17074799"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When teachers identify an area where a pupil is making slow progress, they will target the pupil’s area of weakness with differentiated, high-quality teaching. If progress does not improve, the teacher will raise the issue with the SENCO to have an initial discussion about whether this lack of progress may be due to a special educational need. </w:t>
      </w:r>
      <w:bookmarkStart w:id="54" w:name="_Hlk116910986"/>
      <w:r w:rsidRPr="00452934">
        <w:rPr>
          <w:rFonts w:asciiTheme="minorHAnsi" w:hAnsiTheme="minorHAnsi" w:cstheme="minorHAnsi"/>
          <w:sz w:val="24"/>
          <w:szCs w:val="24"/>
        </w:rPr>
        <w:t xml:space="preserve">Where necessary they will, in consultation with the pupil’s parents or carers, consider consulting an external specialist. </w:t>
      </w:r>
      <w:bookmarkEnd w:id="54"/>
    </w:p>
    <w:p w14:paraId="0D527547"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Slow progress and low attainment will not automatically mean a pupil is recorded as having SEN.  </w:t>
      </w:r>
    </w:p>
    <w:p w14:paraId="2F69DD37"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lang w:val="en-GB"/>
        </w:rPr>
        <w:t>Potential short-term causes of impact on behaviour or performance will be considered, such as bullying or bereavement. Staff</w:t>
      </w:r>
      <w:r w:rsidRPr="00452934">
        <w:rPr>
          <w:rFonts w:asciiTheme="minorHAnsi" w:hAnsiTheme="minorHAnsi" w:cstheme="minorHAnsi"/>
          <w:sz w:val="24"/>
          <w:szCs w:val="24"/>
        </w:rPr>
        <w:t xml:space="preserve"> will also take particular care in identifying and assessing SEN for pupils whose first language is not English. </w:t>
      </w:r>
    </w:p>
    <w:p w14:paraId="0B585835"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When deciding whether the pupil needs special educational provision, we will start with the desired outcomes, including the expected progress and attainment, and the views and the wishes of the pupil and their parents/carers. We will use this to determine the support that is needed and whether we can provide it by adapting our core offer, or whether something different or additional is needed. </w:t>
      </w:r>
    </w:p>
    <w:p w14:paraId="573C98D5"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If a pupil is joining the school, and:</w:t>
      </w:r>
    </w:p>
    <w:p w14:paraId="4AC00A54"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Their previous setting has already identified that they have SEN</w:t>
      </w:r>
    </w:p>
    <w:p w14:paraId="44592862"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They are known to external agencies</w:t>
      </w:r>
    </w:p>
    <w:p w14:paraId="2B6F18B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They have an education, health and care plan (EHCP)</w:t>
      </w:r>
    </w:p>
    <w:p w14:paraId="6013C12D" w14:textId="5FF994FA"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then </w:t>
      </w:r>
      <w:r w:rsidR="00C353F9" w:rsidRPr="00452934">
        <w:rPr>
          <w:rFonts w:asciiTheme="minorHAnsi" w:hAnsiTheme="minorHAnsi" w:cstheme="minorHAnsi"/>
          <w:sz w:val="24"/>
          <w:szCs w:val="24"/>
        </w:rPr>
        <w:t>school</w:t>
      </w:r>
      <w:r w:rsidRPr="00452934">
        <w:rPr>
          <w:rFonts w:asciiTheme="minorHAnsi" w:hAnsiTheme="minorHAnsi" w:cstheme="minorHAnsi"/>
          <w:sz w:val="24"/>
          <w:szCs w:val="24"/>
        </w:rPr>
        <w:t xml:space="preserve"> will work in a multi-agency way to make sure we get relevant information before the pupil starts at school, so support can be put in place as early as possible.</w:t>
      </w:r>
    </w:p>
    <w:p w14:paraId="70E6CAFD"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 xml:space="preserve">8.2 Consulting and involving pupils and parents/carers </w:t>
      </w:r>
    </w:p>
    <w:p w14:paraId="47979DD2" w14:textId="3C0AF350" w:rsidR="00927489" w:rsidRPr="00452934" w:rsidRDefault="00C353F9" w:rsidP="00927489">
      <w:pPr>
        <w:rPr>
          <w:rFonts w:asciiTheme="minorHAnsi" w:hAnsiTheme="minorHAnsi" w:cstheme="minorHAnsi"/>
          <w:sz w:val="24"/>
          <w:szCs w:val="24"/>
        </w:rPr>
      </w:pPr>
      <w:r w:rsidRPr="00452934">
        <w:rPr>
          <w:rFonts w:asciiTheme="minorHAnsi" w:hAnsiTheme="minorHAnsi" w:cstheme="minorHAnsi"/>
          <w:sz w:val="24"/>
          <w:szCs w:val="24"/>
        </w:rPr>
        <w:t>Our school</w:t>
      </w:r>
      <w:r w:rsidR="00927489" w:rsidRPr="00452934">
        <w:rPr>
          <w:rFonts w:asciiTheme="minorHAnsi" w:hAnsiTheme="minorHAnsi" w:cstheme="minorHAnsi"/>
          <w:sz w:val="24"/>
          <w:szCs w:val="24"/>
        </w:rPr>
        <w:t xml:space="preserve"> </w:t>
      </w:r>
      <w:bookmarkStart w:id="55" w:name="_Hlk116895880"/>
      <w:r w:rsidR="00927489" w:rsidRPr="00452934">
        <w:rPr>
          <w:rFonts w:asciiTheme="minorHAnsi" w:hAnsiTheme="minorHAnsi" w:cstheme="minorHAnsi"/>
          <w:sz w:val="24"/>
          <w:szCs w:val="24"/>
        </w:rPr>
        <w:t xml:space="preserve">will put the pupil and their parents/carers at the heart of all decisions made about special educational provision. </w:t>
      </w:r>
      <w:bookmarkEnd w:id="55"/>
    </w:p>
    <w:p w14:paraId="1E8E506A" w14:textId="77777777" w:rsidR="00927489" w:rsidRPr="00452934" w:rsidRDefault="00927489" w:rsidP="00927489">
      <w:pPr>
        <w:rPr>
          <w:rFonts w:asciiTheme="minorHAnsi" w:hAnsiTheme="minorHAnsi" w:cstheme="minorHAnsi"/>
          <w:sz w:val="24"/>
          <w:szCs w:val="24"/>
        </w:rPr>
      </w:pPr>
      <w:bookmarkStart w:id="56" w:name="_Hlk116895893"/>
      <w:r w:rsidRPr="00452934">
        <w:rPr>
          <w:rFonts w:asciiTheme="minorHAnsi" w:hAnsiTheme="minorHAnsi" w:cstheme="minorHAnsi"/>
          <w:sz w:val="24"/>
          <w:szCs w:val="24"/>
        </w:rPr>
        <w:t xml:space="preserve">When we are aiming to identify whether a pupil needs special education provision, we will have an early discussion with the pupil and their parents/carers. </w:t>
      </w:r>
      <w:bookmarkEnd w:id="56"/>
      <w:r w:rsidRPr="00452934">
        <w:rPr>
          <w:rFonts w:asciiTheme="minorHAnsi" w:hAnsiTheme="minorHAnsi" w:cstheme="minorHAnsi"/>
          <w:sz w:val="24"/>
          <w:szCs w:val="24"/>
        </w:rPr>
        <w:t>These conversations will make sure that:</w:t>
      </w:r>
    </w:p>
    <w:p w14:paraId="54AFC527"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Everyone develops a good understanding of the pupil’s areas of strength and difficulty </w:t>
      </w:r>
    </w:p>
    <w:p w14:paraId="762B506B"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We take into account any concerns the parents/carers have </w:t>
      </w:r>
    </w:p>
    <w:p w14:paraId="76B8FE3F"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Everyone understands the agreed outcomes sought for the child </w:t>
      </w:r>
    </w:p>
    <w:p w14:paraId="31FEADF3"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Everyone is clear on what the next steps are </w:t>
      </w:r>
    </w:p>
    <w:p w14:paraId="12640EE2"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Notes of these early discussions will be added to the pupil’s record and given to their parents/carers. </w:t>
      </w:r>
    </w:p>
    <w:p w14:paraId="239BB225"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We will formally notify parents/carers if it is decided that a pupil will receive special educational provision. </w:t>
      </w:r>
    </w:p>
    <w:p w14:paraId="270DF834"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8.3 The graduated approach to SEN support</w:t>
      </w:r>
    </w:p>
    <w:p w14:paraId="5DF7B6A9"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Once a pupil has been identified as having SEN, we will take action to remove any barriers to learning, and put effective special educational provision in place. This support will be delivered through successive rounds of a 4-part cycle known as the graduated approach.</w:t>
      </w:r>
      <w:bookmarkStart w:id="57" w:name="_Hlk116895987"/>
    </w:p>
    <w:p w14:paraId="03274E16" w14:textId="77777777" w:rsidR="00927489" w:rsidRPr="00452934" w:rsidRDefault="00927489" w:rsidP="00927489">
      <w:pPr>
        <w:pStyle w:val="1bodycopy10pt"/>
        <w:numPr>
          <w:ilvl w:val="0"/>
          <w:numId w:val="22"/>
        </w:numPr>
        <w:rPr>
          <w:rFonts w:asciiTheme="minorHAnsi" w:hAnsiTheme="minorHAnsi" w:cstheme="minorHAnsi"/>
          <w:b/>
          <w:sz w:val="24"/>
        </w:rPr>
      </w:pPr>
      <w:r w:rsidRPr="00452934">
        <w:rPr>
          <w:rFonts w:asciiTheme="minorHAnsi" w:hAnsiTheme="minorHAnsi" w:cstheme="minorHAnsi"/>
          <w:b/>
          <w:sz w:val="24"/>
        </w:rPr>
        <w:t>Assess</w:t>
      </w:r>
    </w:p>
    <w:p w14:paraId="15EB498F"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pupil’s class teacher and the SENCO will carry out a clear analysis of the pupil’s needs. The views of the pupil and their parents/carers will be taken into account. The school may also seek advice from external support services.</w:t>
      </w:r>
    </w:p>
    <w:p w14:paraId="7E71A2D4"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assessment will be reviewed regularly to help make sure that the support in place is matched to the pupil’s need. For many pupils, the most reliable way to identify needs is to observe the way they respond to an intervention. </w:t>
      </w:r>
    </w:p>
    <w:p w14:paraId="6880927A" w14:textId="77777777" w:rsidR="00927489" w:rsidRPr="00452934" w:rsidRDefault="00927489" w:rsidP="00927489">
      <w:pPr>
        <w:pStyle w:val="1bodycopy10pt"/>
        <w:numPr>
          <w:ilvl w:val="0"/>
          <w:numId w:val="22"/>
        </w:numPr>
        <w:rPr>
          <w:rFonts w:asciiTheme="minorHAnsi" w:hAnsiTheme="minorHAnsi" w:cstheme="minorHAnsi"/>
          <w:b/>
          <w:sz w:val="24"/>
        </w:rPr>
      </w:pPr>
      <w:r w:rsidRPr="00452934">
        <w:rPr>
          <w:rFonts w:asciiTheme="minorHAnsi" w:hAnsiTheme="minorHAnsi" w:cstheme="minorHAnsi"/>
          <w:b/>
          <w:sz w:val="24"/>
        </w:rPr>
        <w:t>Plan</w:t>
      </w:r>
    </w:p>
    <w:p w14:paraId="27804F14"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In consultation with the parents/carers and the pupil, the teacher and the SENCO will decide which adjustments, interventions and support will be put into place, the expected outcomes, and a clear date for review.</w:t>
      </w:r>
    </w:p>
    <w:p w14:paraId="0066764E" w14:textId="56C428DD"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All staff who work with the pupil will be made aware of the pupil’s needs, the outcomes sought, the support provided and any teaching strategies or approaches that are needed. This information will be recorded on our management information system, </w:t>
      </w:r>
      <w:r w:rsidR="00C353F9" w:rsidRPr="00452934">
        <w:rPr>
          <w:rFonts w:asciiTheme="minorHAnsi" w:hAnsiTheme="minorHAnsi" w:cstheme="minorHAnsi"/>
          <w:sz w:val="24"/>
        </w:rPr>
        <w:t>Insight</w:t>
      </w:r>
      <w:r w:rsidRPr="00452934">
        <w:rPr>
          <w:rFonts w:asciiTheme="minorHAnsi" w:hAnsiTheme="minorHAnsi" w:cstheme="minorHAnsi"/>
          <w:sz w:val="24"/>
        </w:rPr>
        <w:t xml:space="preserve"> and will be made accessible to staff in a</w:t>
      </w:r>
      <w:r w:rsidR="00C353F9" w:rsidRPr="00452934">
        <w:rPr>
          <w:rFonts w:asciiTheme="minorHAnsi" w:hAnsiTheme="minorHAnsi" w:cstheme="minorHAnsi"/>
          <w:sz w:val="24"/>
        </w:rPr>
        <w:t xml:space="preserve">n </w:t>
      </w:r>
      <w:r w:rsidRPr="00452934">
        <w:rPr>
          <w:rFonts w:asciiTheme="minorHAnsi" w:hAnsiTheme="minorHAnsi" w:cstheme="minorHAnsi"/>
          <w:sz w:val="24"/>
        </w:rPr>
        <w:t>individual education plan</w:t>
      </w:r>
      <w:r w:rsidR="00C353F9" w:rsidRPr="00452934">
        <w:rPr>
          <w:rFonts w:asciiTheme="minorHAnsi" w:hAnsiTheme="minorHAnsi" w:cstheme="minorHAnsi"/>
          <w:sz w:val="24"/>
        </w:rPr>
        <w:t>.</w:t>
      </w:r>
    </w:p>
    <w:p w14:paraId="16AA429A" w14:textId="77777777" w:rsidR="00C353F9" w:rsidRPr="00452934" w:rsidRDefault="00C353F9" w:rsidP="00927489">
      <w:pPr>
        <w:pStyle w:val="1bodycopy10pt"/>
        <w:rPr>
          <w:rFonts w:asciiTheme="minorHAnsi" w:hAnsiTheme="minorHAnsi" w:cstheme="minorHAnsi"/>
          <w:sz w:val="24"/>
        </w:rPr>
      </w:pPr>
    </w:p>
    <w:p w14:paraId="75D53F1C"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Parents/carers will be fully aware of the planned support and interventions, and may be asked to reinforce or contribute to progress at home.</w:t>
      </w:r>
    </w:p>
    <w:p w14:paraId="10E31EE5" w14:textId="77777777" w:rsidR="00927489" w:rsidRPr="00452934" w:rsidRDefault="00927489" w:rsidP="00927489">
      <w:pPr>
        <w:pStyle w:val="1bodycopy10pt"/>
        <w:numPr>
          <w:ilvl w:val="0"/>
          <w:numId w:val="22"/>
        </w:numPr>
        <w:rPr>
          <w:rFonts w:asciiTheme="minorHAnsi" w:hAnsiTheme="minorHAnsi" w:cstheme="minorHAnsi"/>
          <w:b/>
          <w:sz w:val="24"/>
        </w:rPr>
      </w:pPr>
      <w:r w:rsidRPr="00452934">
        <w:rPr>
          <w:rFonts w:asciiTheme="minorHAnsi" w:hAnsiTheme="minorHAnsi" w:cstheme="minorHAnsi"/>
          <w:b/>
          <w:sz w:val="24"/>
        </w:rPr>
        <w:t xml:space="preserve">Do </w:t>
      </w:r>
    </w:p>
    <w:p w14:paraId="7424F381"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pupil’s class or subject teacher retains overall responsibility for their progress. </w:t>
      </w:r>
    </w:p>
    <w:p w14:paraId="489EA488" w14:textId="77777777" w:rsidR="00927489" w:rsidRPr="00452934" w:rsidRDefault="00927489" w:rsidP="00927489">
      <w:pPr>
        <w:pStyle w:val="1bodycopy10pt"/>
        <w:rPr>
          <w:rFonts w:asciiTheme="minorHAnsi" w:hAnsiTheme="minorHAnsi" w:cstheme="minorHAnsi"/>
          <w:b/>
          <w:sz w:val="24"/>
        </w:rPr>
      </w:pPr>
      <w:r w:rsidRPr="00452934">
        <w:rPr>
          <w:rFonts w:asciiTheme="minorHAnsi" w:hAnsiTheme="minorHAnsi" w:cstheme="minorHAnsi"/>
          <w:sz w:val="24"/>
        </w:rPr>
        <w:t>Where the plan involves group or 1-to-1 teaching away from the main class or subject teacher, they still retain responsibility for the pupil. They will work closely with any teaching assistants or specialist staff involved, to plan and assess the impact of support and interventions and how they can be linked to classroom teaching</w:t>
      </w:r>
      <w:r w:rsidRPr="00452934">
        <w:rPr>
          <w:rFonts w:asciiTheme="minorHAnsi" w:hAnsiTheme="minorHAnsi" w:cstheme="minorHAnsi"/>
          <w:b/>
          <w:sz w:val="24"/>
        </w:rPr>
        <w:t>.</w:t>
      </w:r>
    </w:p>
    <w:p w14:paraId="091ADB3D" w14:textId="77777777" w:rsidR="00927489" w:rsidRPr="00452934" w:rsidRDefault="00927489" w:rsidP="00927489">
      <w:pPr>
        <w:pStyle w:val="1bodycopy10pt"/>
        <w:rPr>
          <w:rFonts w:asciiTheme="minorHAnsi" w:hAnsiTheme="minorHAnsi" w:cstheme="minorHAnsi"/>
          <w:b/>
          <w:sz w:val="24"/>
        </w:rPr>
      </w:pPr>
      <w:r w:rsidRPr="00452934">
        <w:rPr>
          <w:rFonts w:asciiTheme="minorHAnsi" w:hAnsiTheme="minorHAnsi" w:cstheme="minorHAnsi"/>
          <w:sz w:val="24"/>
        </w:rPr>
        <w:t>The SENCO will support the teacher in further assessing the pupil’s particular strengths and weaknesses, in problem solving and advising on how to implement support effectively.</w:t>
      </w:r>
    </w:p>
    <w:p w14:paraId="665960DD" w14:textId="77777777" w:rsidR="00927489" w:rsidRPr="00452934" w:rsidRDefault="00927489" w:rsidP="00927489">
      <w:pPr>
        <w:pStyle w:val="1bodycopy10pt"/>
        <w:numPr>
          <w:ilvl w:val="0"/>
          <w:numId w:val="22"/>
        </w:numPr>
        <w:rPr>
          <w:rFonts w:asciiTheme="minorHAnsi" w:hAnsiTheme="minorHAnsi" w:cstheme="minorHAnsi"/>
          <w:b/>
          <w:sz w:val="24"/>
        </w:rPr>
      </w:pPr>
      <w:r w:rsidRPr="00452934">
        <w:rPr>
          <w:rFonts w:asciiTheme="minorHAnsi" w:hAnsiTheme="minorHAnsi" w:cstheme="minorHAnsi"/>
          <w:b/>
          <w:sz w:val="24"/>
        </w:rPr>
        <w:t>Review</w:t>
      </w:r>
    </w:p>
    <w:p w14:paraId="0DE5F6D9"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effectiveness of the support and interventions and their impact on the pupil’s progress will be reviewed in line with the agreed date.</w:t>
      </w:r>
    </w:p>
    <w:p w14:paraId="4A3BA046"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We will evaluate the impact and quality of the support and interventions. This evaluation will be based on:</w:t>
      </w:r>
    </w:p>
    <w:p w14:paraId="6C80752B" w14:textId="77777777" w:rsidR="00927489" w:rsidRPr="00452934" w:rsidRDefault="00927489" w:rsidP="00927489">
      <w:pPr>
        <w:pStyle w:val="1bodycopy10pt"/>
        <w:numPr>
          <w:ilvl w:val="0"/>
          <w:numId w:val="23"/>
        </w:numPr>
        <w:rPr>
          <w:rFonts w:asciiTheme="minorHAnsi" w:hAnsiTheme="minorHAnsi" w:cstheme="minorHAnsi"/>
          <w:sz w:val="24"/>
        </w:rPr>
      </w:pPr>
      <w:r w:rsidRPr="00452934">
        <w:rPr>
          <w:rFonts w:asciiTheme="minorHAnsi" w:hAnsiTheme="minorHAnsi" w:cstheme="minorHAnsi"/>
          <w:sz w:val="24"/>
        </w:rPr>
        <w:t>The views of the parents/carers and pupils</w:t>
      </w:r>
    </w:p>
    <w:p w14:paraId="171BE75D" w14:textId="77777777" w:rsidR="00927489" w:rsidRPr="00452934" w:rsidRDefault="00927489" w:rsidP="00927489">
      <w:pPr>
        <w:pStyle w:val="1bodycopy10pt"/>
        <w:numPr>
          <w:ilvl w:val="0"/>
          <w:numId w:val="23"/>
        </w:numPr>
        <w:rPr>
          <w:rFonts w:asciiTheme="minorHAnsi" w:hAnsiTheme="minorHAnsi" w:cstheme="minorHAnsi"/>
          <w:sz w:val="24"/>
        </w:rPr>
      </w:pPr>
      <w:r w:rsidRPr="00452934">
        <w:rPr>
          <w:rFonts w:asciiTheme="minorHAnsi" w:hAnsiTheme="minorHAnsi" w:cstheme="minorHAnsi"/>
          <w:sz w:val="24"/>
        </w:rPr>
        <w:t>The level of progress the pupil has made towards their outcomes</w:t>
      </w:r>
    </w:p>
    <w:p w14:paraId="24878E43" w14:textId="77777777" w:rsidR="00927489" w:rsidRPr="00452934" w:rsidRDefault="00927489" w:rsidP="00927489">
      <w:pPr>
        <w:pStyle w:val="1bodycopy10pt"/>
        <w:numPr>
          <w:ilvl w:val="0"/>
          <w:numId w:val="23"/>
        </w:numPr>
        <w:rPr>
          <w:rFonts w:asciiTheme="minorHAnsi" w:hAnsiTheme="minorHAnsi" w:cstheme="minorHAnsi"/>
          <w:sz w:val="24"/>
        </w:rPr>
      </w:pPr>
      <w:r w:rsidRPr="00452934">
        <w:rPr>
          <w:rFonts w:asciiTheme="minorHAnsi" w:hAnsiTheme="minorHAnsi" w:cstheme="minorHAnsi"/>
          <w:sz w:val="24"/>
        </w:rPr>
        <w:t>The views of teaching staff who work with the pupil</w:t>
      </w:r>
    </w:p>
    <w:p w14:paraId="7F697202"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teacher and the SENCO will revise the outcomes and support in light of the pupil’s progress and development, and in consultation with the pupil and their parents/carers.</w:t>
      </w:r>
    </w:p>
    <w:bookmarkEnd w:id="57"/>
    <w:p w14:paraId="0B47B67C"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8.4 Levels of support</w:t>
      </w:r>
    </w:p>
    <w:p w14:paraId="59305AFC" w14:textId="77777777" w:rsidR="00927489" w:rsidRPr="00452934" w:rsidRDefault="00927489" w:rsidP="00927489">
      <w:pPr>
        <w:pStyle w:val="Subhead2"/>
        <w:rPr>
          <w:rFonts w:asciiTheme="minorHAnsi" w:hAnsiTheme="minorHAnsi" w:cstheme="minorHAnsi"/>
          <w:color w:val="auto"/>
        </w:rPr>
      </w:pPr>
      <w:r w:rsidRPr="00452934">
        <w:rPr>
          <w:rFonts w:asciiTheme="minorHAnsi" w:hAnsiTheme="minorHAnsi" w:cstheme="minorHAnsi"/>
          <w:color w:val="auto"/>
        </w:rPr>
        <w:t>School-based SEN provision</w:t>
      </w:r>
    </w:p>
    <w:p w14:paraId="2F1F4845"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Pupils receiving SEN provision will be placed on the school’s SEND register. These pupils have needs that can be met by the school through the graduated approach. </w:t>
      </w:r>
      <w:bookmarkStart w:id="58" w:name="_Hlk116910900"/>
      <w:r w:rsidRPr="00452934">
        <w:rPr>
          <w:rFonts w:asciiTheme="minorHAnsi" w:hAnsiTheme="minorHAnsi" w:cstheme="minorHAnsi"/>
          <w:sz w:val="24"/>
        </w:rPr>
        <w:t xml:space="preserve">Where the pupil’s needs cannot be adequately met with in-house expertise, staff will consider involving an external specialist as soon as possible. </w:t>
      </w:r>
      <w:bookmarkEnd w:id="58"/>
    </w:p>
    <w:p w14:paraId="5E2446EC"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The provision for these pupils is funded through the school’s notional SEND budget.</w:t>
      </w:r>
    </w:p>
    <w:p w14:paraId="30C1ACFE"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On the census these pupils will be marked with the code K.</w:t>
      </w:r>
    </w:p>
    <w:p w14:paraId="11165D46" w14:textId="77777777" w:rsidR="00927489" w:rsidRPr="00452934" w:rsidRDefault="00927489" w:rsidP="00927489">
      <w:pPr>
        <w:pStyle w:val="1bodycopy10pt"/>
        <w:rPr>
          <w:rFonts w:asciiTheme="minorHAnsi" w:hAnsiTheme="minorHAnsi" w:cstheme="minorHAnsi"/>
          <w:b/>
          <w:sz w:val="24"/>
        </w:rPr>
      </w:pPr>
      <w:r w:rsidRPr="00452934">
        <w:rPr>
          <w:rFonts w:asciiTheme="minorHAnsi" w:hAnsiTheme="minorHAnsi" w:cstheme="minorHAnsi"/>
          <w:b/>
          <w:sz w:val="24"/>
        </w:rPr>
        <w:t xml:space="preserve">Education, health and care (EHC) plan </w:t>
      </w:r>
    </w:p>
    <w:p w14:paraId="22050778" w14:textId="77777777" w:rsidR="00927489" w:rsidRPr="00452934" w:rsidRDefault="00927489" w:rsidP="00927489">
      <w:pPr>
        <w:pStyle w:val="Subhead2"/>
        <w:rPr>
          <w:rFonts w:asciiTheme="minorHAnsi" w:hAnsiTheme="minorHAnsi" w:cstheme="minorHAnsi"/>
          <w:b w:val="0"/>
          <w:color w:val="auto"/>
        </w:rPr>
      </w:pPr>
      <w:bookmarkStart w:id="59" w:name="_Hlk116896236"/>
      <w:r w:rsidRPr="00452934">
        <w:rPr>
          <w:rFonts w:asciiTheme="minorHAnsi" w:hAnsiTheme="minorHAnsi" w:cstheme="minorHAnsi"/>
          <w:b w:val="0"/>
          <w:color w:val="auto"/>
        </w:rPr>
        <w:t>Pupils who need more support than is available through the school’s school-based SEN provision may be entitled to an EHC plan. The plan is a legal document that describes the needs of the pupil, the provision that will be put in place, and the outcomes sought</w:t>
      </w:r>
      <w:bookmarkEnd w:id="59"/>
      <w:r w:rsidRPr="00452934">
        <w:rPr>
          <w:rFonts w:asciiTheme="minorHAnsi" w:hAnsiTheme="minorHAnsi" w:cstheme="minorHAnsi"/>
          <w:b w:val="0"/>
          <w:color w:val="auto"/>
        </w:rPr>
        <w:t xml:space="preserve">. </w:t>
      </w:r>
    </w:p>
    <w:p w14:paraId="35FC538C" w14:textId="77777777" w:rsidR="00927489" w:rsidRPr="00452934" w:rsidRDefault="00927489" w:rsidP="00927489">
      <w:pPr>
        <w:pStyle w:val="Subhead2"/>
        <w:rPr>
          <w:rFonts w:asciiTheme="minorHAnsi" w:hAnsiTheme="minorHAnsi" w:cstheme="minorHAnsi"/>
          <w:b w:val="0"/>
          <w:color w:val="auto"/>
        </w:rPr>
      </w:pPr>
      <w:r w:rsidRPr="00452934">
        <w:rPr>
          <w:rFonts w:asciiTheme="minorHAnsi" w:hAnsiTheme="minorHAnsi" w:cstheme="minorHAnsi"/>
          <w:b w:val="0"/>
          <w:color w:val="auto"/>
        </w:rPr>
        <w:t xml:space="preserve">The provision for these pupils will be funded from the school’s notional SEND budget, and potentially from the </w:t>
      </w:r>
      <w:r w:rsidRPr="00452934">
        <w:rPr>
          <w:rFonts w:asciiTheme="minorHAnsi" w:hAnsiTheme="minorHAnsi" w:cstheme="minorHAnsi"/>
          <w:b w:val="0"/>
          <w:color w:val="auto"/>
          <w:lang w:val="en-GB"/>
        </w:rPr>
        <w:t>LA (from the high-level needs funding block of the dedicated schools grant)</w:t>
      </w:r>
      <w:r w:rsidRPr="00452934">
        <w:rPr>
          <w:rFonts w:asciiTheme="minorHAnsi" w:hAnsiTheme="minorHAnsi" w:cstheme="minorHAnsi"/>
          <w:b w:val="0"/>
          <w:color w:val="auto"/>
        </w:rPr>
        <w:t xml:space="preserve">. </w:t>
      </w:r>
    </w:p>
    <w:p w14:paraId="2C1DEA3E" w14:textId="77777777" w:rsidR="00927489" w:rsidRPr="00452934" w:rsidRDefault="00927489" w:rsidP="00927489">
      <w:pPr>
        <w:pStyle w:val="Subhead2"/>
        <w:rPr>
          <w:rFonts w:asciiTheme="minorHAnsi" w:hAnsiTheme="minorHAnsi" w:cstheme="minorHAnsi"/>
          <w:b w:val="0"/>
          <w:color w:val="auto"/>
        </w:rPr>
      </w:pPr>
      <w:r w:rsidRPr="00452934">
        <w:rPr>
          <w:rFonts w:asciiTheme="minorHAnsi" w:hAnsiTheme="minorHAnsi" w:cstheme="minorHAnsi"/>
          <w:b w:val="0"/>
          <w:color w:val="auto"/>
        </w:rPr>
        <w:t>On the census these pupils will be marked with the code E.</w:t>
      </w:r>
    </w:p>
    <w:p w14:paraId="12B011D6" w14:textId="77777777" w:rsidR="00927489" w:rsidRPr="00452934" w:rsidRDefault="00927489" w:rsidP="00927489">
      <w:pPr>
        <w:pStyle w:val="Subhead2"/>
        <w:rPr>
          <w:rFonts w:asciiTheme="minorHAnsi" w:hAnsiTheme="minorHAnsi" w:cstheme="minorHAnsi"/>
          <w:b w:val="0"/>
          <w:color w:val="auto"/>
        </w:rPr>
      </w:pPr>
      <w:r w:rsidRPr="00452934">
        <w:rPr>
          <w:rFonts w:asciiTheme="minorHAnsi" w:hAnsiTheme="minorHAnsi" w:cstheme="minorHAnsi"/>
        </w:rPr>
        <w:t xml:space="preserve">8.5 Evaluating the effectiveness of SEN provision </w:t>
      </w:r>
    </w:p>
    <w:p w14:paraId="777AFED9"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We evaluate the effectiveness of provision for pupils with SEN by:</w:t>
      </w:r>
    </w:p>
    <w:p w14:paraId="448FCBDC" w14:textId="77777777" w:rsidR="00927489" w:rsidRPr="00452934" w:rsidRDefault="00927489" w:rsidP="00927489">
      <w:pPr>
        <w:pStyle w:val="4Bulletedcopyblue"/>
        <w:rPr>
          <w:rFonts w:asciiTheme="minorHAnsi" w:hAnsiTheme="minorHAnsi" w:cstheme="minorHAnsi"/>
          <w:sz w:val="24"/>
          <w:szCs w:val="24"/>
        </w:rPr>
      </w:pPr>
      <w:bookmarkStart w:id="60" w:name="_Hlk116896360"/>
      <w:r w:rsidRPr="00452934">
        <w:rPr>
          <w:rFonts w:asciiTheme="minorHAnsi" w:hAnsiTheme="minorHAnsi" w:cstheme="minorHAnsi"/>
          <w:sz w:val="24"/>
          <w:szCs w:val="24"/>
        </w:rPr>
        <w:t>Tracking pupils’ progress, including by using provision maps</w:t>
      </w:r>
    </w:p>
    <w:p w14:paraId="5B8C88AB"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Carrying out the review stage of the graduated approach in every cycle of SEN support</w:t>
      </w:r>
    </w:p>
    <w:p w14:paraId="3963E87B"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Using pupil questionnaires</w:t>
      </w:r>
    </w:p>
    <w:p w14:paraId="48DA80CA"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Monitoring by the SENCO </w:t>
      </w:r>
    </w:p>
    <w:p w14:paraId="018B9184"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Holding annual reviews for pupils with EHC plans</w:t>
      </w:r>
    </w:p>
    <w:p w14:paraId="625A170B"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Getting feedback from the pupil and their parents/carers</w:t>
      </w:r>
    </w:p>
    <w:p w14:paraId="3532F3A3" w14:textId="77777777" w:rsidR="00927489" w:rsidRPr="00452934" w:rsidRDefault="00927489" w:rsidP="00927489">
      <w:pPr>
        <w:pStyle w:val="Heading1"/>
        <w:rPr>
          <w:rFonts w:asciiTheme="minorHAnsi" w:hAnsiTheme="minorHAnsi" w:cstheme="minorHAnsi"/>
          <w:sz w:val="24"/>
          <w:szCs w:val="24"/>
        </w:rPr>
      </w:pPr>
      <w:bookmarkStart w:id="61" w:name="_Toc189130733"/>
      <w:bookmarkStart w:id="62" w:name="_Hlk189039599"/>
      <w:r w:rsidRPr="00452934">
        <w:rPr>
          <w:rFonts w:asciiTheme="minorHAnsi" w:hAnsiTheme="minorHAnsi" w:cstheme="minorHAnsi"/>
          <w:sz w:val="24"/>
          <w:szCs w:val="24"/>
        </w:rPr>
        <w:t>9. Attendance</w:t>
      </w:r>
      <w:bookmarkEnd w:id="61"/>
      <w:r w:rsidRPr="00452934">
        <w:rPr>
          <w:rFonts w:asciiTheme="minorHAnsi" w:hAnsiTheme="minorHAnsi" w:cstheme="minorHAnsi"/>
          <w:sz w:val="24"/>
          <w:szCs w:val="24"/>
        </w:rPr>
        <w:t xml:space="preserve">  </w:t>
      </w:r>
    </w:p>
    <w:p w14:paraId="7EB99611" w14:textId="77777777" w:rsidR="00927489" w:rsidRPr="00452934" w:rsidRDefault="00927489" w:rsidP="00927489">
      <w:pPr>
        <w:pStyle w:val="1bodycopy"/>
        <w:rPr>
          <w:rFonts w:asciiTheme="minorHAnsi" w:hAnsiTheme="minorHAnsi" w:cstheme="minorHAnsi"/>
          <w:sz w:val="24"/>
        </w:rPr>
      </w:pPr>
      <w:r w:rsidRPr="00452934">
        <w:rPr>
          <w:rFonts w:asciiTheme="minorHAnsi" w:hAnsiTheme="minorHAnsi" w:cstheme="minorHAnsi"/>
          <w:sz w:val="24"/>
        </w:rPr>
        <w:t xml:space="preserve">Many pupils with SEND face complex barriers to attendance. Their right to an education is the same as any other pupil and therefore the attendance ambition for these pupils is the same as it is for any other </w:t>
      </w:r>
      <w:bookmarkStart w:id="63" w:name="_Hlk189131318"/>
      <w:r w:rsidRPr="00452934">
        <w:rPr>
          <w:rFonts w:asciiTheme="minorHAnsi" w:hAnsiTheme="minorHAnsi" w:cstheme="minorHAnsi"/>
          <w:sz w:val="24"/>
        </w:rPr>
        <w:t>pupil. However, they may need additional support.</w:t>
      </w:r>
    </w:p>
    <w:bookmarkEnd w:id="63"/>
    <w:p w14:paraId="30BF12EC" w14:textId="77777777" w:rsidR="00927489" w:rsidRPr="00452934" w:rsidRDefault="00927489" w:rsidP="00927489">
      <w:pPr>
        <w:pStyle w:val="1bodycopy"/>
        <w:rPr>
          <w:rFonts w:asciiTheme="minorHAnsi" w:hAnsiTheme="minorHAnsi" w:cstheme="minorHAnsi"/>
          <w:sz w:val="24"/>
        </w:rPr>
      </w:pPr>
      <w:r w:rsidRPr="00452934">
        <w:rPr>
          <w:rFonts w:asciiTheme="minorHAnsi" w:hAnsiTheme="minorHAnsi" w:cstheme="minorHAnsi"/>
          <w:sz w:val="24"/>
        </w:rPr>
        <w:t>Our approach to supporting pupils who are absent from school due to their SEND is set out in our attendance policy.</w:t>
      </w:r>
    </w:p>
    <w:p w14:paraId="2D45AE3E" w14:textId="77777777" w:rsidR="00927489" w:rsidRPr="00452934" w:rsidRDefault="00927489" w:rsidP="00927489">
      <w:pPr>
        <w:pStyle w:val="Heading1"/>
        <w:rPr>
          <w:rFonts w:asciiTheme="minorHAnsi" w:hAnsiTheme="minorHAnsi" w:cstheme="minorHAnsi"/>
          <w:sz w:val="24"/>
          <w:szCs w:val="24"/>
        </w:rPr>
      </w:pPr>
      <w:bookmarkStart w:id="64" w:name="_Toc189130734"/>
      <w:r w:rsidRPr="00452934">
        <w:rPr>
          <w:rFonts w:asciiTheme="minorHAnsi" w:hAnsiTheme="minorHAnsi" w:cstheme="minorHAnsi"/>
          <w:sz w:val="24"/>
          <w:szCs w:val="24"/>
        </w:rPr>
        <w:t>10. Safeguarding</w:t>
      </w:r>
      <w:bookmarkEnd w:id="64"/>
      <w:r w:rsidRPr="00452934">
        <w:rPr>
          <w:rFonts w:asciiTheme="minorHAnsi" w:hAnsiTheme="minorHAnsi" w:cstheme="minorHAnsi"/>
          <w:sz w:val="24"/>
          <w:szCs w:val="24"/>
        </w:rPr>
        <w:t xml:space="preserve"> </w:t>
      </w:r>
    </w:p>
    <w:p w14:paraId="653A5770" w14:textId="77777777" w:rsidR="00927489" w:rsidRPr="00452934" w:rsidRDefault="00927489" w:rsidP="00927489">
      <w:pPr>
        <w:pStyle w:val="4Bulletedcopyblue"/>
        <w:numPr>
          <w:ilvl w:val="0"/>
          <w:numId w:val="0"/>
        </w:numPr>
        <w:rPr>
          <w:rFonts w:asciiTheme="minorHAnsi" w:hAnsiTheme="minorHAnsi" w:cstheme="minorHAnsi"/>
          <w:sz w:val="24"/>
          <w:szCs w:val="24"/>
        </w:rPr>
      </w:pPr>
      <w:r w:rsidRPr="00452934">
        <w:rPr>
          <w:rFonts w:asciiTheme="minorHAnsi" w:hAnsiTheme="minorHAnsi" w:cstheme="minorHAnsi"/>
          <w:sz w:val="24"/>
          <w:szCs w:val="24"/>
        </w:rPr>
        <w:t xml:space="preserve">We </w:t>
      </w:r>
      <w:proofErr w:type="spellStart"/>
      <w:r w:rsidRPr="00452934">
        <w:rPr>
          <w:rFonts w:asciiTheme="minorHAnsi" w:hAnsiTheme="minorHAnsi" w:cstheme="minorHAnsi"/>
          <w:sz w:val="24"/>
          <w:szCs w:val="24"/>
        </w:rPr>
        <w:t>recognise</w:t>
      </w:r>
      <w:proofErr w:type="spellEnd"/>
      <w:r w:rsidRPr="00452934">
        <w:rPr>
          <w:rFonts w:asciiTheme="minorHAnsi" w:hAnsiTheme="minorHAnsi" w:cstheme="minorHAnsi"/>
          <w:sz w:val="24"/>
          <w:szCs w:val="24"/>
        </w:rPr>
        <w:t xml:space="preserve"> that pupils with SEND can face additional safeguarding challenges. Children with disabilities are more likely to be abused than their peers, and additional barriers can exist when </w:t>
      </w:r>
      <w:proofErr w:type="spellStart"/>
      <w:r w:rsidRPr="00452934">
        <w:rPr>
          <w:rFonts w:asciiTheme="minorHAnsi" w:hAnsiTheme="minorHAnsi" w:cstheme="minorHAnsi"/>
          <w:sz w:val="24"/>
          <w:szCs w:val="24"/>
        </w:rPr>
        <w:t>recognising</w:t>
      </w:r>
      <w:proofErr w:type="spellEnd"/>
      <w:r w:rsidRPr="00452934">
        <w:rPr>
          <w:rFonts w:asciiTheme="minorHAnsi" w:hAnsiTheme="minorHAnsi" w:cstheme="minorHAnsi"/>
          <w:sz w:val="24"/>
          <w:szCs w:val="24"/>
        </w:rPr>
        <w:t xml:space="preserve"> abuse, exploitation and neglect in this group.</w:t>
      </w:r>
    </w:p>
    <w:p w14:paraId="0A395881" w14:textId="77777777" w:rsidR="00927489" w:rsidRDefault="00927489" w:rsidP="00927489">
      <w:pPr>
        <w:pStyle w:val="4Bulletedcopyblue"/>
        <w:numPr>
          <w:ilvl w:val="0"/>
          <w:numId w:val="0"/>
        </w:numPr>
        <w:rPr>
          <w:rFonts w:asciiTheme="minorHAnsi" w:hAnsiTheme="minorHAnsi" w:cstheme="minorHAnsi"/>
          <w:sz w:val="24"/>
          <w:szCs w:val="24"/>
        </w:rPr>
      </w:pPr>
      <w:r w:rsidRPr="00452934">
        <w:rPr>
          <w:rFonts w:asciiTheme="minorHAnsi" w:hAnsiTheme="minorHAnsi" w:cstheme="minorHAnsi"/>
          <w:sz w:val="24"/>
          <w:szCs w:val="24"/>
        </w:rPr>
        <w:t xml:space="preserve">For more details of the pastoral </w:t>
      </w:r>
      <w:proofErr w:type="gramStart"/>
      <w:r w:rsidRPr="00452934">
        <w:rPr>
          <w:rFonts w:asciiTheme="minorHAnsi" w:hAnsiTheme="minorHAnsi" w:cstheme="minorHAnsi"/>
          <w:sz w:val="24"/>
          <w:szCs w:val="24"/>
        </w:rPr>
        <w:t>support</w:t>
      </w:r>
      <w:proofErr w:type="gramEnd"/>
      <w:r w:rsidRPr="00452934">
        <w:rPr>
          <w:rFonts w:asciiTheme="minorHAnsi" w:hAnsiTheme="minorHAnsi" w:cstheme="minorHAnsi"/>
          <w:sz w:val="24"/>
          <w:szCs w:val="24"/>
        </w:rPr>
        <w:t xml:space="preserve"> we offer pupils with SEND, and the support we provide to help pupils overcome any communication barriers they face, see our safeguarding/child protection policy.</w:t>
      </w:r>
    </w:p>
    <w:p w14:paraId="44A0CA0A" w14:textId="77777777" w:rsidR="00DC4A62" w:rsidRDefault="00DC4A62" w:rsidP="00927489">
      <w:pPr>
        <w:pStyle w:val="4Bulletedcopyblue"/>
        <w:numPr>
          <w:ilvl w:val="0"/>
          <w:numId w:val="0"/>
        </w:numPr>
        <w:rPr>
          <w:rFonts w:asciiTheme="minorHAnsi" w:hAnsiTheme="minorHAnsi" w:cstheme="minorHAnsi"/>
          <w:sz w:val="24"/>
          <w:szCs w:val="24"/>
        </w:rPr>
      </w:pPr>
    </w:p>
    <w:p w14:paraId="1BDEBAF7" w14:textId="77777777" w:rsidR="00DC4A62" w:rsidRPr="00452934" w:rsidRDefault="00DC4A62" w:rsidP="00927489">
      <w:pPr>
        <w:pStyle w:val="4Bulletedcopyblue"/>
        <w:numPr>
          <w:ilvl w:val="0"/>
          <w:numId w:val="0"/>
        </w:numPr>
        <w:rPr>
          <w:rFonts w:asciiTheme="minorHAnsi" w:hAnsiTheme="minorHAnsi" w:cstheme="minorHAnsi"/>
          <w:sz w:val="24"/>
          <w:szCs w:val="24"/>
        </w:rPr>
      </w:pPr>
    </w:p>
    <w:p w14:paraId="54B9A17E" w14:textId="66FAA1EF" w:rsidR="000227A8" w:rsidRDefault="00927489" w:rsidP="00EA6734">
      <w:pPr>
        <w:pStyle w:val="Heading1"/>
        <w:rPr>
          <w:rFonts w:asciiTheme="minorHAnsi" w:hAnsiTheme="minorHAnsi" w:cstheme="minorHAnsi"/>
          <w:sz w:val="24"/>
          <w:szCs w:val="24"/>
        </w:rPr>
      </w:pPr>
      <w:bookmarkStart w:id="65" w:name="_Toc189130735"/>
      <w:bookmarkEnd w:id="60"/>
      <w:bookmarkEnd w:id="62"/>
      <w:r w:rsidRPr="00452934">
        <w:rPr>
          <w:rFonts w:asciiTheme="minorHAnsi" w:hAnsiTheme="minorHAnsi" w:cstheme="minorHAnsi"/>
          <w:sz w:val="24"/>
          <w:szCs w:val="24"/>
        </w:rPr>
        <w:t>11. Expertise and training of staff</w:t>
      </w:r>
      <w:bookmarkEnd w:id="65"/>
      <w:r w:rsidRPr="00452934">
        <w:rPr>
          <w:rFonts w:asciiTheme="minorHAnsi" w:hAnsiTheme="minorHAnsi" w:cstheme="minorHAnsi"/>
          <w:sz w:val="24"/>
          <w:szCs w:val="24"/>
        </w:rPr>
        <w:t xml:space="preserve"> </w:t>
      </w:r>
    </w:p>
    <w:p w14:paraId="3C10C440" w14:textId="77777777" w:rsidR="00EA6734" w:rsidRPr="00EA6734" w:rsidRDefault="00EA6734" w:rsidP="00EA6734"/>
    <w:p w14:paraId="6EF2B03B" w14:textId="1838C3BB"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Training will regularly be provided to teaching and support staff. The headteacher and the SENCO will continuously monitor to identify any staff who have specific training needs and will incorporate this into the school’s plan for continuous professional development.</w:t>
      </w:r>
    </w:p>
    <w:p w14:paraId="6F5FB7C0" w14:textId="77777777" w:rsidR="00927489" w:rsidRPr="00452934" w:rsidRDefault="00927489" w:rsidP="00927489">
      <w:pPr>
        <w:pStyle w:val="Heading1"/>
        <w:rPr>
          <w:rFonts w:asciiTheme="minorHAnsi" w:hAnsiTheme="minorHAnsi" w:cstheme="minorHAnsi"/>
          <w:sz w:val="24"/>
          <w:szCs w:val="24"/>
        </w:rPr>
      </w:pPr>
      <w:bookmarkStart w:id="66" w:name="_Toc189130736"/>
      <w:r w:rsidRPr="00452934">
        <w:rPr>
          <w:rFonts w:asciiTheme="minorHAnsi" w:hAnsiTheme="minorHAnsi" w:cstheme="minorHAnsi"/>
          <w:sz w:val="24"/>
          <w:szCs w:val="24"/>
        </w:rPr>
        <w:t>12. Links with external professional agencies</w:t>
      </w:r>
      <w:bookmarkEnd w:id="66"/>
    </w:p>
    <w:p w14:paraId="46192561"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 xml:space="preserve">The school </w:t>
      </w:r>
      <w:proofErr w:type="spellStart"/>
      <w:r w:rsidRPr="00452934">
        <w:rPr>
          <w:rFonts w:asciiTheme="minorHAnsi" w:hAnsiTheme="minorHAnsi" w:cstheme="minorHAnsi"/>
          <w:sz w:val="24"/>
        </w:rPr>
        <w:t>recognises</w:t>
      </w:r>
      <w:proofErr w:type="spellEnd"/>
      <w:r w:rsidRPr="00452934">
        <w:rPr>
          <w:rFonts w:asciiTheme="minorHAnsi" w:hAnsiTheme="minorHAnsi" w:cstheme="minorHAnsi"/>
          <w:sz w:val="24"/>
        </w:rPr>
        <w:t xml:space="preserve"> that it won’t be able to meet all the needs of every pupil. Whenever necessary, the school will work with external support services such as:</w:t>
      </w:r>
    </w:p>
    <w:p w14:paraId="3973588F" w14:textId="77777777" w:rsidR="00927489" w:rsidRPr="00452934" w:rsidRDefault="00927489" w:rsidP="00927489">
      <w:pPr>
        <w:pStyle w:val="1bodycopy10pt"/>
        <w:numPr>
          <w:ilvl w:val="0"/>
          <w:numId w:val="24"/>
        </w:numPr>
        <w:rPr>
          <w:rFonts w:asciiTheme="minorHAnsi" w:hAnsiTheme="minorHAnsi" w:cstheme="minorHAnsi"/>
          <w:sz w:val="24"/>
        </w:rPr>
      </w:pPr>
      <w:bookmarkStart w:id="67" w:name="_Hlk116911412"/>
      <w:r w:rsidRPr="00452934">
        <w:rPr>
          <w:rFonts w:asciiTheme="minorHAnsi" w:hAnsiTheme="minorHAnsi" w:cstheme="minorHAnsi"/>
          <w:sz w:val="24"/>
        </w:rPr>
        <w:t>Speech and language therapists</w:t>
      </w:r>
    </w:p>
    <w:p w14:paraId="19193FA4"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Specialist teachers or support services</w:t>
      </w:r>
    </w:p>
    <w:p w14:paraId="78AB3A4F"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Educational psychologists</w:t>
      </w:r>
    </w:p>
    <w:p w14:paraId="5BE8F0B1"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Occupational therapists, speech and language therapists or physiotherapists</w:t>
      </w:r>
    </w:p>
    <w:p w14:paraId="1266AA38"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 xml:space="preserve">General practitioners or </w:t>
      </w:r>
      <w:proofErr w:type="spellStart"/>
      <w:r w:rsidRPr="00452934">
        <w:rPr>
          <w:rFonts w:asciiTheme="minorHAnsi" w:hAnsiTheme="minorHAnsi" w:cstheme="minorHAnsi"/>
          <w:sz w:val="24"/>
        </w:rPr>
        <w:t>paediatricians</w:t>
      </w:r>
      <w:proofErr w:type="spellEnd"/>
    </w:p>
    <w:p w14:paraId="079CD9C0"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School nurses</w:t>
      </w:r>
    </w:p>
    <w:p w14:paraId="275A3F18" w14:textId="77777777" w:rsidR="00927489" w:rsidRPr="00452934" w:rsidRDefault="00927489" w:rsidP="00927489">
      <w:pPr>
        <w:pStyle w:val="1bodycopy10pt"/>
        <w:numPr>
          <w:ilvl w:val="0"/>
          <w:numId w:val="24"/>
        </w:numPr>
        <w:rPr>
          <w:rFonts w:asciiTheme="minorHAnsi" w:hAnsiTheme="minorHAnsi" w:cstheme="minorHAnsi"/>
          <w:sz w:val="24"/>
        </w:rPr>
      </w:pPr>
      <w:bookmarkStart w:id="68" w:name="_Hlk116896537"/>
      <w:r w:rsidRPr="00452934">
        <w:rPr>
          <w:rFonts w:asciiTheme="minorHAnsi" w:hAnsiTheme="minorHAnsi" w:cstheme="minorHAnsi"/>
          <w:sz w:val="24"/>
        </w:rPr>
        <w:t>Child and adolescent mental health services (CAMHS)</w:t>
      </w:r>
    </w:p>
    <w:bookmarkEnd w:id="68"/>
    <w:p w14:paraId="4C3332DE"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Education welfare officers</w:t>
      </w:r>
    </w:p>
    <w:p w14:paraId="63333C7F" w14:textId="77777777" w:rsidR="00927489" w:rsidRPr="00452934" w:rsidRDefault="00927489"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Social servic</w:t>
      </w:r>
      <w:bookmarkEnd w:id="67"/>
      <w:r w:rsidRPr="00452934">
        <w:rPr>
          <w:rFonts w:asciiTheme="minorHAnsi" w:hAnsiTheme="minorHAnsi" w:cstheme="minorHAnsi"/>
          <w:sz w:val="24"/>
        </w:rPr>
        <w:t>es</w:t>
      </w:r>
    </w:p>
    <w:p w14:paraId="5D31C363" w14:textId="60D08610" w:rsidR="000227A8" w:rsidRPr="00452934" w:rsidRDefault="000227A8" w:rsidP="00927489">
      <w:pPr>
        <w:pStyle w:val="1bodycopy10pt"/>
        <w:numPr>
          <w:ilvl w:val="0"/>
          <w:numId w:val="24"/>
        </w:numPr>
        <w:rPr>
          <w:rFonts w:asciiTheme="minorHAnsi" w:hAnsiTheme="minorHAnsi" w:cstheme="minorHAnsi"/>
          <w:sz w:val="24"/>
        </w:rPr>
      </w:pPr>
      <w:r w:rsidRPr="00452934">
        <w:rPr>
          <w:rFonts w:asciiTheme="minorHAnsi" w:hAnsiTheme="minorHAnsi" w:cstheme="minorHAnsi"/>
          <w:sz w:val="24"/>
        </w:rPr>
        <w:t>Outreach support, Elm Tree</w:t>
      </w:r>
    </w:p>
    <w:p w14:paraId="3FA4C9C6" w14:textId="77777777" w:rsidR="00927489" w:rsidRPr="0035661E" w:rsidRDefault="00927489" w:rsidP="00927489">
      <w:pPr>
        <w:pStyle w:val="Heading1"/>
        <w:rPr>
          <w:rFonts w:asciiTheme="minorHAnsi" w:hAnsiTheme="minorHAnsi" w:cstheme="minorHAnsi"/>
          <w:sz w:val="24"/>
          <w:szCs w:val="24"/>
        </w:rPr>
      </w:pPr>
      <w:bookmarkStart w:id="69" w:name="_Toc189130737"/>
      <w:r w:rsidRPr="0035661E">
        <w:rPr>
          <w:rFonts w:asciiTheme="minorHAnsi" w:hAnsiTheme="minorHAnsi" w:cstheme="minorHAnsi"/>
          <w:sz w:val="24"/>
          <w:szCs w:val="24"/>
        </w:rPr>
        <w:t xml:space="preserve">13. </w:t>
      </w:r>
      <w:bookmarkStart w:id="70" w:name="_Hlk116907676"/>
      <w:r w:rsidRPr="0035661E">
        <w:rPr>
          <w:rFonts w:asciiTheme="minorHAnsi" w:hAnsiTheme="minorHAnsi" w:cstheme="minorHAnsi"/>
          <w:sz w:val="24"/>
          <w:szCs w:val="24"/>
        </w:rPr>
        <w:t>Admission and accessibility arrangements</w:t>
      </w:r>
      <w:bookmarkEnd w:id="69"/>
      <w:r w:rsidRPr="0035661E">
        <w:rPr>
          <w:rFonts w:asciiTheme="minorHAnsi" w:hAnsiTheme="minorHAnsi" w:cstheme="minorHAnsi"/>
          <w:sz w:val="24"/>
          <w:szCs w:val="24"/>
        </w:rPr>
        <w:t xml:space="preserve"> </w:t>
      </w:r>
      <w:bookmarkEnd w:id="70"/>
    </w:p>
    <w:p w14:paraId="5BD7D8A7" w14:textId="77777777" w:rsidR="00F464AC" w:rsidRPr="0035661E" w:rsidRDefault="00F464AC" w:rsidP="00F464AC">
      <w:pPr>
        <w:rPr>
          <w:rFonts w:asciiTheme="minorHAnsi" w:hAnsiTheme="minorHAnsi" w:cstheme="minorHAnsi"/>
          <w:sz w:val="24"/>
          <w:szCs w:val="24"/>
        </w:rPr>
      </w:pPr>
    </w:p>
    <w:p w14:paraId="2C82B1B2" w14:textId="77777777" w:rsidR="00EA6734" w:rsidRPr="00EA6734" w:rsidRDefault="00EA6734" w:rsidP="00EA6734">
      <w:pPr>
        <w:rPr>
          <w:rFonts w:asciiTheme="minorHAnsi" w:hAnsiTheme="minorHAnsi" w:cstheme="minorHAnsi"/>
          <w:b/>
          <w:bCs/>
          <w:sz w:val="24"/>
          <w:szCs w:val="24"/>
          <w:lang w:val="en-GB"/>
        </w:rPr>
      </w:pPr>
      <w:bookmarkStart w:id="71" w:name="_Hlk209088630"/>
      <w:r w:rsidRPr="00EA6734">
        <w:rPr>
          <w:rFonts w:asciiTheme="minorHAnsi" w:hAnsiTheme="minorHAnsi" w:cstheme="minorHAnsi"/>
          <w:b/>
          <w:bCs/>
          <w:sz w:val="24"/>
          <w:szCs w:val="24"/>
          <w:lang w:val="en-GB"/>
        </w:rPr>
        <w:t>13.1 Admission Arrangements</w:t>
      </w:r>
    </w:p>
    <w:p w14:paraId="2CE7CE56" w14:textId="77777777" w:rsidR="00EA6734" w:rsidRPr="00EA6734" w:rsidRDefault="00EA6734" w:rsidP="00EA6734">
      <w:pPr>
        <w:rPr>
          <w:rFonts w:asciiTheme="minorHAnsi" w:hAnsiTheme="minorHAnsi" w:cstheme="minorHAnsi"/>
          <w:sz w:val="24"/>
          <w:szCs w:val="24"/>
          <w:lang w:val="en-GB"/>
        </w:rPr>
      </w:pPr>
      <w:r w:rsidRPr="00EA6734">
        <w:rPr>
          <w:rFonts w:asciiTheme="minorHAnsi" w:hAnsiTheme="minorHAnsi" w:cstheme="minorHAnsi"/>
          <w:sz w:val="24"/>
          <w:szCs w:val="24"/>
          <w:lang w:val="en-GB"/>
        </w:rPr>
        <w:t>At Bickerstaffe CE Primary and Nursery, we welcome every child. We are an inclusive school and want all children, including those with special educational needs (SEN) or a disability, to feel part of our school family.</w:t>
      </w:r>
    </w:p>
    <w:p w14:paraId="53E37675" w14:textId="77777777" w:rsidR="00EA6734" w:rsidRPr="00EA6734" w:rsidRDefault="00EA6734" w:rsidP="00EA6734">
      <w:pPr>
        <w:numPr>
          <w:ilvl w:val="0"/>
          <w:numId w:val="30"/>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Children with SEN or a disability</w:t>
      </w:r>
      <w:r w:rsidRPr="00EA6734">
        <w:rPr>
          <w:rFonts w:asciiTheme="minorHAnsi" w:hAnsiTheme="minorHAnsi" w:cstheme="minorHAnsi"/>
          <w:sz w:val="24"/>
          <w:szCs w:val="24"/>
          <w:lang w:val="en-GB"/>
        </w:rPr>
        <w:br/>
        <w:t>Children with additional needs are admitted in the same way as all other pupils. We work closely with families and any professionals involved to make sure the right support is in place before your child starts school.</w:t>
      </w:r>
    </w:p>
    <w:p w14:paraId="58444FB4" w14:textId="77777777" w:rsidR="00EA6734" w:rsidRPr="00EA6734" w:rsidRDefault="00EA6734" w:rsidP="00EA6734">
      <w:pPr>
        <w:numPr>
          <w:ilvl w:val="0"/>
          <w:numId w:val="30"/>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Education, Health and Care (EHC) plans</w:t>
      </w:r>
      <w:r w:rsidRPr="00EA6734">
        <w:rPr>
          <w:rFonts w:asciiTheme="minorHAnsi" w:hAnsiTheme="minorHAnsi" w:cstheme="minorHAnsi"/>
          <w:sz w:val="24"/>
          <w:szCs w:val="24"/>
          <w:lang w:val="en-GB"/>
        </w:rPr>
        <w:br/>
        <w:t>If your child has an EHC plan and it names our school, they will be offered a place before any other applications are considered.</w:t>
      </w:r>
    </w:p>
    <w:p w14:paraId="4FB28721" w14:textId="77777777" w:rsidR="00EA6734" w:rsidRPr="00EA6734" w:rsidRDefault="00EA6734" w:rsidP="00EA6734">
      <w:pPr>
        <w:numPr>
          <w:ilvl w:val="0"/>
          <w:numId w:val="30"/>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Fair admissions</w:t>
      </w:r>
      <w:r w:rsidRPr="00EA6734">
        <w:rPr>
          <w:rFonts w:asciiTheme="minorHAnsi" w:hAnsiTheme="minorHAnsi" w:cstheme="minorHAnsi"/>
          <w:sz w:val="24"/>
          <w:szCs w:val="24"/>
          <w:lang w:val="en-GB"/>
        </w:rPr>
        <w:br/>
        <w:t>Our admission rules follow Lancashire County Council’s guidance and are applied fairly to everyone. Children with SEN or a disability are not at a disadvantage in the admissions process.</w:t>
      </w:r>
    </w:p>
    <w:bookmarkEnd w:id="71"/>
    <w:p w14:paraId="0EF6D58F" w14:textId="7663583B" w:rsidR="00EA6734" w:rsidRPr="00EA6734" w:rsidRDefault="00EA6734" w:rsidP="00EA6734">
      <w:pPr>
        <w:rPr>
          <w:rFonts w:asciiTheme="minorHAnsi" w:hAnsiTheme="minorHAnsi" w:cstheme="minorHAnsi"/>
          <w:sz w:val="24"/>
          <w:szCs w:val="24"/>
          <w:lang w:val="en-GB"/>
        </w:rPr>
      </w:pPr>
    </w:p>
    <w:p w14:paraId="2E6B76E3" w14:textId="77777777" w:rsidR="00EA6734" w:rsidRPr="00EA6734" w:rsidRDefault="00EA6734" w:rsidP="00EA6734">
      <w:pPr>
        <w:rPr>
          <w:rFonts w:asciiTheme="minorHAnsi" w:hAnsiTheme="minorHAnsi" w:cstheme="minorHAnsi"/>
          <w:b/>
          <w:bCs/>
          <w:sz w:val="24"/>
          <w:szCs w:val="24"/>
          <w:lang w:val="en-GB"/>
        </w:rPr>
      </w:pPr>
      <w:r w:rsidRPr="00EA6734">
        <w:rPr>
          <w:rFonts w:asciiTheme="minorHAnsi" w:hAnsiTheme="minorHAnsi" w:cstheme="minorHAnsi"/>
          <w:b/>
          <w:bCs/>
          <w:sz w:val="24"/>
          <w:szCs w:val="24"/>
          <w:lang w:val="en-GB"/>
        </w:rPr>
        <w:t>13.2 Accessibility Arrangements</w:t>
      </w:r>
    </w:p>
    <w:p w14:paraId="6BBCB52F" w14:textId="77777777" w:rsidR="00EA6734" w:rsidRPr="00EA6734" w:rsidRDefault="00EA6734" w:rsidP="00EA6734">
      <w:pPr>
        <w:rPr>
          <w:rFonts w:asciiTheme="minorHAnsi" w:hAnsiTheme="minorHAnsi" w:cstheme="minorHAnsi"/>
          <w:sz w:val="24"/>
          <w:szCs w:val="24"/>
          <w:lang w:val="en-GB"/>
        </w:rPr>
      </w:pPr>
      <w:r w:rsidRPr="00EA6734">
        <w:rPr>
          <w:rFonts w:asciiTheme="minorHAnsi" w:hAnsiTheme="minorHAnsi" w:cstheme="minorHAnsi"/>
          <w:sz w:val="24"/>
          <w:szCs w:val="24"/>
          <w:lang w:val="en-GB"/>
        </w:rPr>
        <w:t>We want every child to be able to take part in all aspects of school life.</w:t>
      </w:r>
    </w:p>
    <w:p w14:paraId="417FBA4B" w14:textId="77777777" w:rsidR="00EA6734" w:rsidRPr="00EA6734" w:rsidRDefault="00EA6734" w:rsidP="0035661E">
      <w:pPr>
        <w:rPr>
          <w:rFonts w:asciiTheme="minorHAnsi" w:hAnsiTheme="minorHAnsi" w:cstheme="minorHAnsi"/>
          <w:sz w:val="24"/>
          <w:szCs w:val="24"/>
          <w:lang w:val="en-GB"/>
        </w:rPr>
      </w:pPr>
      <w:r w:rsidRPr="00EA6734">
        <w:rPr>
          <w:rFonts w:asciiTheme="minorHAnsi" w:hAnsiTheme="minorHAnsi" w:cstheme="minorHAnsi"/>
          <w:b/>
          <w:bCs/>
          <w:sz w:val="24"/>
          <w:szCs w:val="24"/>
          <w:lang w:val="en-GB"/>
        </w:rPr>
        <w:t>Fair treatment</w:t>
      </w:r>
      <w:r w:rsidRPr="00EA6734">
        <w:rPr>
          <w:rFonts w:asciiTheme="minorHAnsi" w:hAnsiTheme="minorHAnsi" w:cstheme="minorHAnsi"/>
          <w:sz w:val="24"/>
          <w:szCs w:val="24"/>
          <w:lang w:val="en-GB"/>
        </w:rPr>
        <w:br/>
        <w:t>Children with a disability are never treated less favourably than others. We make changes and adjustments where needed so that all children can learn, play and take part in school activities, including trips and after-school clubs.</w:t>
      </w:r>
    </w:p>
    <w:p w14:paraId="5C1AB094" w14:textId="77777777" w:rsidR="00EA6734" w:rsidRPr="00EA6734" w:rsidRDefault="00EA6734" w:rsidP="0035661E">
      <w:pPr>
        <w:rPr>
          <w:rFonts w:asciiTheme="minorHAnsi" w:hAnsiTheme="minorHAnsi" w:cstheme="minorHAnsi"/>
          <w:sz w:val="24"/>
          <w:szCs w:val="24"/>
          <w:lang w:val="en-GB"/>
        </w:rPr>
      </w:pPr>
      <w:r w:rsidRPr="00EA6734">
        <w:rPr>
          <w:rFonts w:asciiTheme="minorHAnsi" w:hAnsiTheme="minorHAnsi" w:cstheme="minorHAnsi"/>
          <w:b/>
          <w:bCs/>
          <w:sz w:val="24"/>
          <w:szCs w:val="24"/>
          <w:lang w:val="en-GB"/>
        </w:rPr>
        <w:t>Facilities and support</w:t>
      </w:r>
      <w:r w:rsidRPr="00EA6734">
        <w:rPr>
          <w:rFonts w:asciiTheme="minorHAnsi" w:hAnsiTheme="minorHAnsi" w:cstheme="minorHAnsi"/>
          <w:sz w:val="24"/>
          <w:szCs w:val="24"/>
          <w:lang w:val="en-GB"/>
        </w:rPr>
        <w:br/>
        <w:t>Our school building is all on one level, which makes moving around easy for everyone. We have accessible toilets and a quiet/medical space if needed. We also provide extra equipment or resources, such as IT support or adapted learning materials, to help children access their learning. Staff are trained to meet a wide range of needs, including medical, learning, sensory and communication needs.</w:t>
      </w:r>
    </w:p>
    <w:p w14:paraId="06F4F5BC" w14:textId="77777777" w:rsidR="00EA6734" w:rsidRPr="00EA6734" w:rsidRDefault="00EA6734" w:rsidP="0035661E">
      <w:pPr>
        <w:rPr>
          <w:rFonts w:asciiTheme="minorHAnsi" w:hAnsiTheme="minorHAnsi" w:cstheme="minorHAnsi"/>
          <w:sz w:val="24"/>
          <w:szCs w:val="24"/>
          <w:lang w:val="en-GB"/>
        </w:rPr>
      </w:pPr>
      <w:r w:rsidRPr="00EA6734">
        <w:rPr>
          <w:rFonts w:asciiTheme="minorHAnsi" w:hAnsiTheme="minorHAnsi" w:cstheme="minorHAnsi"/>
          <w:b/>
          <w:bCs/>
          <w:sz w:val="24"/>
          <w:szCs w:val="24"/>
          <w:lang w:val="en-GB"/>
        </w:rPr>
        <w:t>Our Accessibility Plan</w:t>
      </w:r>
      <w:r w:rsidRPr="00EA6734">
        <w:rPr>
          <w:rFonts w:asciiTheme="minorHAnsi" w:hAnsiTheme="minorHAnsi" w:cstheme="minorHAnsi"/>
          <w:sz w:val="24"/>
          <w:szCs w:val="24"/>
          <w:lang w:val="en-GB"/>
        </w:rPr>
        <w:br/>
        <w:t>Our Accessibility Plan sets out how we are making school more accessible for children with disabilities. You can find it on our school website or request a copy from the school office. It explains how we will:</w:t>
      </w:r>
    </w:p>
    <w:p w14:paraId="7E83EA36" w14:textId="77777777" w:rsidR="00EA6734" w:rsidRPr="00EA6734" w:rsidRDefault="00EA6734" w:rsidP="00EA6734">
      <w:pPr>
        <w:numPr>
          <w:ilvl w:val="1"/>
          <w:numId w:val="31"/>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Support learning</w:t>
      </w:r>
      <w:r w:rsidRPr="00EA6734">
        <w:rPr>
          <w:rFonts w:asciiTheme="minorHAnsi" w:hAnsiTheme="minorHAnsi" w:cstheme="minorHAnsi"/>
          <w:sz w:val="24"/>
          <w:szCs w:val="24"/>
          <w:lang w:val="en-GB"/>
        </w:rPr>
        <w:t xml:space="preserve"> – making sure lessons, resources and activities are adapted so that all children can join in.</w:t>
      </w:r>
    </w:p>
    <w:p w14:paraId="25BD0D4F" w14:textId="77777777" w:rsidR="00EA6734" w:rsidRPr="00EA6734" w:rsidRDefault="00EA6734" w:rsidP="00EA6734">
      <w:pPr>
        <w:numPr>
          <w:ilvl w:val="1"/>
          <w:numId w:val="31"/>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Improve the environment</w:t>
      </w:r>
      <w:r w:rsidRPr="00EA6734">
        <w:rPr>
          <w:rFonts w:asciiTheme="minorHAnsi" w:hAnsiTheme="minorHAnsi" w:cstheme="minorHAnsi"/>
          <w:sz w:val="24"/>
          <w:szCs w:val="24"/>
          <w:lang w:val="en-GB"/>
        </w:rPr>
        <w:t xml:space="preserve"> – keeping our school site safe, welcoming and accessible for all.</w:t>
      </w:r>
    </w:p>
    <w:p w14:paraId="60B4548F" w14:textId="77777777" w:rsidR="00EA6734" w:rsidRPr="00EA6734" w:rsidRDefault="00EA6734" w:rsidP="00EA6734">
      <w:pPr>
        <w:numPr>
          <w:ilvl w:val="1"/>
          <w:numId w:val="31"/>
        </w:numPr>
        <w:rPr>
          <w:rFonts w:asciiTheme="minorHAnsi" w:hAnsiTheme="minorHAnsi" w:cstheme="minorHAnsi"/>
          <w:sz w:val="24"/>
          <w:szCs w:val="24"/>
          <w:lang w:val="en-GB"/>
        </w:rPr>
      </w:pPr>
      <w:r w:rsidRPr="00EA6734">
        <w:rPr>
          <w:rFonts w:asciiTheme="minorHAnsi" w:hAnsiTheme="minorHAnsi" w:cstheme="minorHAnsi"/>
          <w:b/>
          <w:bCs/>
          <w:sz w:val="24"/>
          <w:szCs w:val="24"/>
          <w:lang w:val="en-GB"/>
        </w:rPr>
        <w:t>Share information</w:t>
      </w:r>
      <w:r w:rsidRPr="00EA6734">
        <w:rPr>
          <w:rFonts w:asciiTheme="minorHAnsi" w:hAnsiTheme="minorHAnsi" w:cstheme="minorHAnsi"/>
          <w:sz w:val="24"/>
          <w:szCs w:val="24"/>
          <w:lang w:val="en-GB"/>
        </w:rPr>
        <w:t xml:space="preserve"> – making sure information is clear and available in different formats if needed, such as large print, pictures or simplified language.</w:t>
      </w:r>
    </w:p>
    <w:p w14:paraId="0EA16099" w14:textId="77777777" w:rsidR="00EA6734" w:rsidRPr="0035661E" w:rsidRDefault="00EA6734" w:rsidP="00F464AC">
      <w:pPr>
        <w:rPr>
          <w:rFonts w:asciiTheme="minorHAnsi" w:hAnsiTheme="minorHAnsi" w:cstheme="minorHAnsi"/>
          <w:sz w:val="24"/>
          <w:szCs w:val="24"/>
        </w:rPr>
      </w:pPr>
    </w:p>
    <w:p w14:paraId="3A2995D3" w14:textId="77777777" w:rsidR="00F464AC" w:rsidRPr="0035661E" w:rsidRDefault="00F464AC" w:rsidP="00F464AC">
      <w:pPr>
        <w:rPr>
          <w:rFonts w:asciiTheme="minorHAnsi" w:hAnsiTheme="minorHAnsi" w:cstheme="minorHAnsi"/>
          <w:sz w:val="24"/>
          <w:szCs w:val="24"/>
        </w:rPr>
      </w:pPr>
    </w:p>
    <w:p w14:paraId="3D18B65D" w14:textId="77777777" w:rsidR="00927489" w:rsidRPr="00452934" w:rsidRDefault="00927489" w:rsidP="00927489">
      <w:pPr>
        <w:pStyle w:val="Heading1"/>
        <w:rPr>
          <w:rFonts w:asciiTheme="minorHAnsi" w:hAnsiTheme="minorHAnsi" w:cstheme="minorHAnsi"/>
          <w:sz w:val="24"/>
          <w:szCs w:val="24"/>
        </w:rPr>
      </w:pPr>
      <w:bookmarkStart w:id="72" w:name="_Toc189130738"/>
      <w:r w:rsidRPr="00452934">
        <w:rPr>
          <w:rFonts w:asciiTheme="minorHAnsi" w:hAnsiTheme="minorHAnsi" w:cstheme="minorHAnsi"/>
          <w:sz w:val="24"/>
          <w:szCs w:val="24"/>
        </w:rPr>
        <w:t>14. Complaints about SEND provision</w:t>
      </w:r>
      <w:bookmarkEnd w:id="72"/>
      <w:r w:rsidRPr="00452934">
        <w:rPr>
          <w:rFonts w:asciiTheme="minorHAnsi" w:hAnsiTheme="minorHAnsi" w:cstheme="minorHAnsi"/>
          <w:sz w:val="24"/>
          <w:szCs w:val="24"/>
        </w:rPr>
        <w:t xml:space="preserve"> </w:t>
      </w:r>
    </w:p>
    <w:p w14:paraId="28C436E3" w14:textId="77777777" w:rsidR="000227A8" w:rsidRPr="00452934" w:rsidRDefault="000227A8" w:rsidP="00927489">
      <w:pPr>
        <w:rPr>
          <w:rFonts w:asciiTheme="minorHAnsi" w:hAnsiTheme="minorHAnsi" w:cstheme="minorHAnsi"/>
          <w:sz w:val="24"/>
          <w:szCs w:val="24"/>
        </w:rPr>
      </w:pPr>
    </w:p>
    <w:p w14:paraId="6B363C6E" w14:textId="23DD7E49"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Where parents/carers have concerns about our school’s SEND provision, they should first raise their concerns informally with the </w:t>
      </w:r>
      <w:r w:rsidR="000227A8" w:rsidRPr="00452934">
        <w:rPr>
          <w:rFonts w:asciiTheme="minorHAnsi" w:hAnsiTheme="minorHAnsi" w:cstheme="minorHAnsi"/>
          <w:sz w:val="24"/>
          <w:szCs w:val="24"/>
        </w:rPr>
        <w:t>class teacher or SENCO.</w:t>
      </w:r>
      <w:r w:rsidRPr="00452934">
        <w:rPr>
          <w:rFonts w:asciiTheme="minorHAnsi" w:hAnsiTheme="minorHAnsi" w:cstheme="minorHAnsi"/>
          <w:sz w:val="24"/>
          <w:szCs w:val="24"/>
        </w:rPr>
        <w:t xml:space="preserve"> We will try to resolve the complaint informally in the first instance. If this does not resolve their concerns, parents are welcome to submit their complaint formally.</w:t>
      </w:r>
    </w:p>
    <w:p w14:paraId="1AB92B65" w14:textId="459F75CD"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Formal complaints about SEND provision in our school should be made to the headteacher</w:t>
      </w:r>
      <w:r w:rsidRPr="00452934">
        <w:rPr>
          <w:rFonts w:asciiTheme="minorHAnsi" w:hAnsiTheme="minorHAnsi" w:cstheme="minorHAnsi"/>
          <w:color w:val="943634"/>
          <w:sz w:val="24"/>
          <w:szCs w:val="24"/>
        </w:rPr>
        <w:t xml:space="preserve"> </w:t>
      </w:r>
      <w:r w:rsidRPr="00452934">
        <w:rPr>
          <w:rFonts w:asciiTheme="minorHAnsi" w:hAnsiTheme="minorHAnsi" w:cstheme="minorHAnsi"/>
          <w:sz w:val="24"/>
          <w:szCs w:val="24"/>
        </w:rPr>
        <w:t>in the first instance. They will be handled in line with the school’s complaints policy</w:t>
      </w:r>
      <w:r w:rsidR="000227A8" w:rsidRPr="00452934">
        <w:rPr>
          <w:rFonts w:asciiTheme="minorHAnsi" w:hAnsiTheme="minorHAnsi" w:cstheme="minorHAnsi"/>
          <w:sz w:val="24"/>
          <w:szCs w:val="24"/>
        </w:rPr>
        <w:t>.</w:t>
      </w:r>
    </w:p>
    <w:p w14:paraId="4CC276AA"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If the parent or carer is not satisfied with the school’s response, they can escalate the complaint. In some circumstances, this right also applies to the pupil themselves. </w:t>
      </w:r>
    </w:p>
    <w:p w14:paraId="5B4F41B4" w14:textId="77777777"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 xml:space="preserve">To see a full explanation of suitable avenues for complaint, see pages 246 and 247 of the </w:t>
      </w:r>
      <w:hyperlink r:id="rId18" w:history="1">
        <w:r w:rsidRPr="00452934">
          <w:rPr>
            <w:rStyle w:val="Hyperlink"/>
            <w:rFonts w:asciiTheme="minorHAnsi" w:hAnsiTheme="minorHAnsi" w:cstheme="minorHAnsi"/>
            <w:sz w:val="24"/>
            <w:szCs w:val="24"/>
          </w:rPr>
          <w:t>SEN Code of Practice</w:t>
        </w:r>
      </w:hyperlink>
      <w:r w:rsidRPr="00452934">
        <w:rPr>
          <w:rFonts w:asciiTheme="minorHAnsi" w:hAnsiTheme="minorHAnsi" w:cstheme="minorHAnsi"/>
          <w:sz w:val="24"/>
          <w:szCs w:val="24"/>
        </w:rPr>
        <w:t xml:space="preserve">.  </w:t>
      </w:r>
    </w:p>
    <w:p w14:paraId="3918045C" w14:textId="50CE6270" w:rsidR="000227A8" w:rsidRPr="00452934" w:rsidRDefault="000227A8" w:rsidP="00927489">
      <w:pPr>
        <w:rPr>
          <w:rFonts w:asciiTheme="minorHAnsi" w:hAnsiTheme="minorHAnsi" w:cstheme="minorHAnsi"/>
          <w:sz w:val="24"/>
          <w:szCs w:val="24"/>
        </w:rPr>
      </w:pPr>
      <w:r w:rsidRPr="00452934">
        <w:rPr>
          <w:rFonts w:asciiTheme="minorHAnsi" w:hAnsiTheme="minorHAnsi" w:cstheme="minorHAnsi"/>
          <w:sz w:val="24"/>
          <w:szCs w:val="24"/>
        </w:rPr>
        <w:t>The special educational needs mediation service in Lancashire is </w:t>
      </w:r>
      <w:hyperlink r:id="rId19" w:history="1">
        <w:r w:rsidRPr="00452934">
          <w:rPr>
            <w:rStyle w:val="Hyperlink"/>
            <w:rFonts w:asciiTheme="minorHAnsi" w:hAnsiTheme="minorHAnsi" w:cstheme="minorHAnsi"/>
            <w:sz w:val="24"/>
            <w:szCs w:val="24"/>
          </w:rPr>
          <w:t>Global Mediation</w:t>
        </w:r>
      </w:hyperlink>
      <w:r w:rsidRPr="00452934">
        <w:rPr>
          <w:rFonts w:asciiTheme="minorHAnsi" w:hAnsiTheme="minorHAnsi" w:cstheme="minorHAnsi"/>
          <w:sz w:val="24"/>
          <w:szCs w:val="24"/>
        </w:rPr>
        <w:t>. You can contact the mediation adviser on 0800 064 4488.</w:t>
      </w:r>
    </w:p>
    <w:p w14:paraId="155297F1" w14:textId="77777777" w:rsidR="00452934" w:rsidRPr="00452934" w:rsidRDefault="00452934" w:rsidP="00927489">
      <w:pPr>
        <w:rPr>
          <w:rFonts w:asciiTheme="minorHAnsi" w:hAnsiTheme="minorHAnsi" w:cstheme="minorHAnsi"/>
          <w:sz w:val="24"/>
          <w:szCs w:val="24"/>
        </w:rPr>
      </w:pPr>
    </w:p>
    <w:p w14:paraId="19EA617F" w14:textId="77777777" w:rsidR="00927489" w:rsidRPr="00452934" w:rsidRDefault="00927489" w:rsidP="00927489">
      <w:pPr>
        <w:pStyle w:val="Heading1"/>
        <w:rPr>
          <w:rFonts w:asciiTheme="minorHAnsi" w:hAnsiTheme="minorHAnsi" w:cstheme="minorHAnsi"/>
          <w:sz w:val="24"/>
          <w:szCs w:val="24"/>
        </w:rPr>
      </w:pPr>
      <w:bookmarkStart w:id="73" w:name="_Toc362853010"/>
      <w:bookmarkStart w:id="74" w:name="_Toc492996808"/>
      <w:bookmarkStart w:id="75" w:name="_Toc55899053"/>
      <w:bookmarkStart w:id="76" w:name="_Toc189130739"/>
      <w:r w:rsidRPr="00452934">
        <w:rPr>
          <w:rFonts w:asciiTheme="minorHAnsi" w:hAnsiTheme="minorHAnsi" w:cstheme="minorHAnsi"/>
          <w:sz w:val="24"/>
          <w:szCs w:val="24"/>
        </w:rPr>
        <w:t>15. Monitoring and evaluation arrangements</w:t>
      </w:r>
      <w:bookmarkEnd w:id="73"/>
      <w:bookmarkEnd w:id="74"/>
      <w:bookmarkEnd w:id="75"/>
      <w:bookmarkEnd w:id="76"/>
    </w:p>
    <w:p w14:paraId="4FAB172F"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15.1 Evaluating the effectiveness of the policy</w:t>
      </w:r>
    </w:p>
    <w:p w14:paraId="71A53BF0" w14:textId="77777777" w:rsidR="00927489" w:rsidRPr="00452934" w:rsidRDefault="00927489" w:rsidP="00927489">
      <w:pPr>
        <w:pStyle w:val="1bodycopy10pt"/>
        <w:rPr>
          <w:rFonts w:asciiTheme="minorHAnsi" w:hAnsiTheme="minorHAnsi" w:cstheme="minorHAnsi"/>
          <w:sz w:val="24"/>
        </w:rPr>
      </w:pPr>
      <w:bookmarkStart w:id="77" w:name="_Hlk116896926"/>
      <w:r w:rsidRPr="00452934">
        <w:rPr>
          <w:rFonts w:asciiTheme="minorHAnsi" w:hAnsiTheme="minorHAnsi" w:cstheme="minorHAnsi"/>
          <w:sz w:val="24"/>
        </w:rPr>
        <w:t>We are constantly looking for ways to improve our SEND policy. We will do this by evaluating whether or not we are meeting our objectives set out in section 1.</w:t>
      </w:r>
    </w:p>
    <w:bookmarkEnd w:id="77"/>
    <w:p w14:paraId="7DC59177" w14:textId="77777777" w:rsidR="00927489" w:rsidRPr="00452934" w:rsidRDefault="00927489" w:rsidP="00927489">
      <w:pPr>
        <w:pStyle w:val="1bodycopy10pt"/>
        <w:rPr>
          <w:rFonts w:asciiTheme="minorHAnsi" w:hAnsiTheme="minorHAnsi" w:cstheme="minorHAnsi"/>
          <w:sz w:val="24"/>
        </w:rPr>
      </w:pPr>
      <w:r w:rsidRPr="00452934">
        <w:rPr>
          <w:rFonts w:asciiTheme="minorHAnsi" w:hAnsiTheme="minorHAnsi" w:cstheme="minorHAnsi"/>
          <w:sz w:val="24"/>
        </w:rPr>
        <w:t>We will evaluate how effective our SEND provision is with regards to:</w:t>
      </w:r>
    </w:p>
    <w:p w14:paraId="1F6A905F"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All staff’s awareness of pupils with SEND at the start of the autumn term</w:t>
      </w:r>
    </w:p>
    <w:p w14:paraId="56315604" w14:textId="77777777" w:rsidR="00927489" w:rsidRPr="00452934" w:rsidRDefault="00927489" w:rsidP="00927489">
      <w:pPr>
        <w:pStyle w:val="4Bulletedcopyblue"/>
        <w:rPr>
          <w:rFonts w:asciiTheme="minorHAnsi" w:hAnsiTheme="minorHAnsi" w:cstheme="minorHAnsi"/>
          <w:sz w:val="24"/>
          <w:szCs w:val="24"/>
        </w:rPr>
      </w:pPr>
      <w:bookmarkStart w:id="78" w:name="_Hlk116897321"/>
      <w:r w:rsidRPr="00452934">
        <w:rPr>
          <w:rFonts w:asciiTheme="minorHAnsi" w:hAnsiTheme="minorHAnsi" w:cstheme="minorHAnsi"/>
          <w:sz w:val="24"/>
          <w:szCs w:val="24"/>
        </w:rPr>
        <w:t xml:space="preserve">How early pupils are identified as having SEND  </w:t>
      </w:r>
    </w:p>
    <w:bookmarkEnd w:id="78"/>
    <w:p w14:paraId="3DBDB890" w14:textId="77777777" w:rsidR="00927489" w:rsidRPr="00452934" w:rsidRDefault="00927489" w:rsidP="00927489">
      <w:pPr>
        <w:pStyle w:val="4Bulletedcopyblue"/>
        <w:rPr>
          <w:rFonts w:asciiTheme="minorHAnsi" w:hAnsiTheme="minorHAnsi" w:cstheme="minorHAnsi"/>
          <w:sz w:val="24"/>
          <w:szCs w:val="24"/>
          <w:lang w:val="en-GB"/>
        </w:rPr>
      </w:pPr>
      <w:r w:rsidRPr="00452934">
        <w:rPr>
          <w:rFonts w:asciiTheme="minorHAnsi" w:hAnsiTheme="minorHAnsi" w:cstheme="minorHAnsi"/>
          <w:sz w:val="24"/>
          <w:szCs w:val="24"/>
          <w:lang w:val="en-GB"/>
        </w:rPr>
        <w:t>Pupils’ progress and attainment once they have been identified as having SEND</w:t>
      </w:r>
    </w:p>
    <w:p w14:paraId="325E2F60"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Whether pupils with SEND feel safe, valued and included in the school community </w:t>
      </w:r>
    </w:p>
    <w:p w14:paraId="624C3F27"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Comments and feedback from pupils and their parents/carers</w:t>
      </w:r>
    </w:p>
    <w:p w14:paraId="221FADBC" w14:textId="77777777" w:rsidR="00927489" w:rsidRPr="00452934" w:rsidRDefault="00927489" w:rsidP="00927489">
      <w:pPr>
        <w:pStyle w:val="Subhead2"/>
        <w:rPr>
          <w:rFonts w:asciiTheme="minorHAnsi" w:hAnsiTheme="minorHAnsi" w:cstheme="minorHAnsi"/>
        </w:rPr>
      </w:pPr>
      <w:r w:rsidRPr="00452934">
        <w:rPr>
          <w:rFonts w:asciiTheme="minorHAnsi" w:hAnsiTheme="minorHAnsi" w:cstheme="minorHAnsi"/>
        </w:rPr>
        <w:t>15.2 Monitoring the policy</w:t>
      </w:r>
    </w:p>
    <w:p w14:paraId="3458D4B9" w14:textId="04BA3B48" w:rsidR="00927489" w:rsidRPr="00452934"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This policy will be reviewed by</w:t>
      </w:r>
      <w:r w:rsidR="00452934" w:rsidRPr="00452934">
        <w:rPr>
          <w:rFonts w:asciiTheme="minorHAnsi" w:hAnsiTheme="minorHAnsi" w:cstheme="minorHAnsi"/>
          <w:sz w:val="24"/>
          <w:szCs w:val="24"/>
        </w:rPr>
        <w:t xml:space="preserve"> the headteacher</w:t>
      </w:r>
      <w:r w:rsidRPr="00452934">
        <w:rPr>
          <w:rFonts w:asciiTheme="minorHAnsi" w:hAnsiTheme="minorHAnsi" w:cstheme="minorHAnsi"/>
          <w:sz w:val="24"/>
          <w:szCs w:val="24"/>
        </w:rPr>
        <w:t xml:space="preserve">. It will also be updated when any new legislation, requirements or changes in procedure occur during the year. </w:t>
      </w:r>
    </w:p>
    <w:p w14:paraId="4EE5855D" w14:textId="588C4BC0" w:rsidR="00927489" w:rsidRDefault="00927489" w:rsidP="00927489">
      <w:pPr>
        <w:rPr>
          <w:rFonts w:asciiTheme="minorHAnsi" w:hAnsiTheme="minorHAnsi" w:cstheme="minorHAnsi"/>
          <w:sz w:val="24"/>
          <w:szCs w:val="24"/>
        </w:rPr>
      </w:pPr>
      <w:r w:rsidRPr="00452934">
        <w:rPr>
          <w:rFonts w:asciiTheme="minorHAnsi" w:hAnsiTheme="minorHAnsi" w:cstheme="minorHAnsi"/>
          <w:sz w:val="24"/>
          <w:szCs w:val="24"/>
        </w:rPr>
        <w:t>It will be approved by the full governing board</w:t>
      </w:r>
      <w:r w:rsidR="00452934" w:rsidRPr="00452934">
        <w:rPr>
          <w:rFonts w:asciiTheme="minorHAnsi" w:hAnsiTheme="minorHAnsi" w:cstheme="minorHAnsi"/>
          <w:sz w:val="24"/>
          <w:szCs w:val="24"/>
        </w:rPr>
        <w:t>.</w:t>
      </w:r>
      <w:r w:rsidRPr="00452934">
        <w:rPr>
          <w:rFonts w:asciiTheme="minorHAnsi" w:hAnsiTheme="minorHAnsi" w:cstheme="minorHAnsi"/>
          <w:sz w:val="24"/>
          <w:szCs w:val="24"/>
        </w:rPr>
        <w:t xml:space="preserve"> </w:t>
      </w:r>
    </w:p>
    <w:p w14:paraId="4FAEC6B9" w14:textId="77777777" w:rsidR="00452934" w:rsidRPr="00452934" w:rsidRDefault="00452934" w:rsidP="00927489">
      <w:pPr>
        <w:rPr>
          <w:rFonts w:asciiTheme="minorHAnsi" w:hAnsiTheme="minorHAnsi" w:cstheme="minorHAnsi"/>
          <w:sz w:val="24"/>
          <w:szCs w:val="24"/>
        </w:rPr>
      </w:pPr>
    </w:p>
    <w:p w14:paraId="563A178D" w14:textId="77777777" w:rsidR="00927489" w:rsidRPr="00452934" w:rsidRDefault="00927489" w:rsidP="00927489">
      <w:pPr>
        <w:pStyle w:val="Heading1"/>
        <w:rPr>
          <w:rFonts w:asciiTheme="minorHAnsi" w:hAnsiTheme="minorHAnsi" w:cstheme="minorHAnsi"/>
          <w:sz w:val="24"/>
          <w:szCs w:val="24"/>
        </w:rPr>
      </w:pPr>
      <w:bookmarkStart w:id="79" w:name="_Toc362853011"/>
      <w:bookmarkStart w:id="80" w:name="_Toc492996809"/>
      <w:bookmarkStart w:id="81" w:name="_Toc55899054"/>
      <w:bookmarkStart w:id="82" w:name="_Toc189130740"/>
      <w:r w:rsidRPr="00452934">
        <w:rPr>
          <w:rFonts w:asciiTheme="minorHAnsi" w:hAnsiTheme="minorHAnsi" w:cstheme="minorHAnsi"/>
          <w:sz w:val="24"/>
          <w:szCs w:val="24"/>
        </w:rPr>
        <w:t>16. Links with other policies and documents</w:t>
      </w:r>
      <w:bookmarkEnd w:id="79"/>
      <w:bookmarkEnd w:id="80"/>
      <w:bookmarkEnd w:id="81"/>
      <w:bookmarkEnd w:id="82"/>
    </w:p>
    <w:p w14:paraId="53B7AF45" w14:textId="77777777" w:rsidR="00452934" w:rsidRPr="00452934" w:rsidRDefault="00927489" w:rsidP="00452934">
      <w:pPr>
        <w:rPr>
          <w:rFonts w:asciiTheme="minorHAnsi" w:hAnsiTheme="minorHAnsi" w:cstheme="minorHAnsi"/>
          <w:sz w:val="24"/>
          <w:szCs w:val="24"/>
        </w:rPr>
      </w:pPr>
      <w:r w:rsidRPr="00452934">
        <w:rPr>
          <w:rFonts w:asciiTheme="minorHAnsi" w:hAnsiTheme="minorHAnsi" w:cstheme="minorHAnsi"/>
          <w:sz w:val="24"/>
          <w:szCs w:val="24"/>
        </w:rPr>
        <w:t xml:space="preserve">This policy links to the following documents </w:t>
      </w:r>
    </w:p>
    <w:p w14:paraId="43349EFB" w14:textId="389553AC" w:rsidR="00927489" w:rsidRPr="00452934" w:rsidRDefault="00927489" w:rsidP="00452934">
      <w:pPr>
        <w:rPr>
          <w:rFonts w:asciiTheme="minorHAnsi" w:hAnsiTheme="minorHAnsi" w:cstheme="minorHAnsi"/>
          <w:sz w:val="24"/>
          <w:szCs w:val="24"/>
        </w:rPr>
      </w:pPr>
      <w:r w:rsidRPr="00452934">
        <w:rPr>
          <w:rFonts w:asciiTheme="minorHAnsi" w:hAnsiTheme="minorHAnsi" w:cstheme="minorHAnsi"/>
          <w:sz w:val="24"/>
          <w:szCs w:val="24"/>
        </w:rPr>
        <w:t>SEN information report</w:t>
      </w:r>
    </w:p>
    <w:p w14:paraId="54C3E869"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The local offer </w:t>
      </w:r>
    </w:p>
    <w:p w14:paraId="7AB7ED3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Accessibility plan </w:t>
      </w:r>
    </w:p>
    <w:p w14:paraId="7D1363F6" w14:textId="77777777" w:rsidR="00927489" w:rsidRPr="00452934" w:rsidRDefault="00927489" w:rsidP="00927489">
      <w:pPr>
        <w:pStyle w:val="4Bulletedcopyblue"/>
        <w:rPr>
          <w:rFonts w:asciiTheme="minorHAnsi" w:hAnsiTheme="minorHAnsi" w:cstheme="minorHAnsi"/>
          <w:sz w:val="24"/>
          <w:szCs w:val="24"/>
        </w:rPr>
      </w:pPr>
      <w:proofErr w:type="spellStart"/>
      <w:r w:rsidRPr="00452934">
        <w:rPr>
          <w:rFonts w:asciiTheme="minorHAnsi" w:hAnsiTheme="minorHAnsi" w:cstheme="minorHAnsi"/>
          <w:sz w:val="24"/>
          <w:szCs w:val="24"/>
        </w:rPr>
        <w:t>Behaviour</w:t>
      </w:r>
      <w:proofErr w:type="spellEnd"/>
      <w:r w:rsidRPr="00452934">
        <w:rPr>
          <w:rFonts w:asciiTheme="minorHAnsi" w:hAnsiTheme="minorHAnsi" w:cstheme="minorHAnsi"/>
          <w:sz w:val="24"/>
          <w:szCs w:val="24"/>
        </w:rPr>
        <w:t xml:space="preserve"> policy</w:t>
      </w:r>
    </w:p>
    <w:p w14:paraId="6BEEDB9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Equality information and objectives </w:t>
      </w:r>
    </w:p>
    <w:p w14:paraId="456BEAA1"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Supporting pupils with medical conditions policy</w:t>
      </w:r>
    </w:p>
    <w:p w14:paraId="5814FF2C"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Attendance policy</w:t>
      </w:r>
    </w:p>
    <w:p w14:paraId="388E2F46" w14:textId="77777777" w:rsidR="00927489" w:rsidRPr="00452934" w:rsidRDefault="00927489" w:rsidP="00927489">
      <w:pPr>
        <w:pStyle w:val="4Bulletedcopyblue"/>
        <w:rPr>
          <w:rFonts w:asciiTheme="minorHAnsi" w:hAnsiTheme="minorHAnsi" w:cstheme="minorHAnsi"/>
          <w:sz w:val="24"/>
          <w:szCs w:val="24"/>
        </w:rPr>
      </w:pPr>
      <w:r w:rsidRPr="00452934">
        <w:rPr>
          <w:rFonts w:asciiTheme="minorHAnsi" w:hAnsiTheme="minorHAnsi" w:cstheme="minorHAnsi"/>
          <w:sz w:val="24"/>
          <w:szCs w:val="24"/>
        </w:rPr>
        <w:t xml:space="preserve">Safeguarding / child protection policy </w:t>
      </w:r>
    </w:p>
    <w:p w14:paraId="41A5E7B5" w14:textId="306B9FE3" w:rsidR="00927489" w:rsidRPr="00452934" w:rsidRDefault="00927489" w:rsidP="00452934">
      <w:pPr>
        <w:pStyle w:val="4Bulletedcopyblue"/>
        <w:rPr>
          <w:rFonts w:asciiTheme="minorHAnsi" w:hAnsiTheme="minorHAnsi" w:cstheme="minorHAnsi"/>
          <w:sz w:val="24"/>
          <w:szCs w:val="24"/>
        </w:rPr>
        <w:sectPr w:rsidR="00927489" w:rsidRPr="00452934" w:rsidSect="00927489">
          <w:pgSz w:w="11900" w:h="16840"/>
          <w:pgMar w:top="1220" w:right="992" w:bottom="280" w:left="992" w:header="720" w:footer="720" w:gutter="0"/>
          <w:cols w:space="720"/>
        </w:sectPr>
      </w:pPr>
      <w:r w:rsidRPr="00452934">
        <w:rPr>
          <w:rFonts w:asciiTheme="minorHAnsi" w:hAnsiTheme="minorHAnsi" w:cstheme="minorHAnsi"/>
          <w:sz w:val="24"/>
          <w:szCs w:val="24"/>
        </w:rPr>
        <w:t>Complaints polic</w:t>
      </w:r>
      <w:r w:rsidR="00452934" w:rsidRPr="00452934">
        <w:rPr>
          <w:rFonts w:asciiTheme="minorHAnsi" w:hAnsiTheme="minorHAnsi" w:cstheme="minorHAnsi"/>
          <w:sz w:val="24"/>
          <w:szCs w:val="24"/>
        </w:rPr>
        <w:t>y</w:t>
      </w:r>
    </w:p>
    <w:p w14:paraId="5A6B9C69" w14:textId="6CC60DAB" w:rsidR="009D50A5" w:rsidRPr="00452934" w:rsidRDefault="009D50A5" w:rsidP="00452934">
      <w:pPr>
        <w:pStyle w:val="BodyText2"/>
        <w:jc w:val="left"/>
        <w:rPr>
          <w:rFonts w:asciiTheme="minorHAnsi" w:hAnsiTheme="minorHAnsi" w:cstheme="minorHAnsi"/>
          <w:bCs/>
          <w:sz w:val="24"/>
          <w:szCs w:val="24"/>
        </w:rPr>
      </w:pPr>
    </w:p>
    <w:sectPr w:rsidR="009D50A5" w:rsidRPr="00452934" w:rsidSect="007C2316">
      <w:headerReference w:type="first" r:id="rId20"/>
      <w:footerReference w:type="first" r:id="rId21"/>
      <w:pgSz w:w="11909" w:h="16834" w:code="9"/>
      <w:pgMar w:top="709" w:right="1136" w:bottom="0" w:left="1134" w:header="720" w:footer="113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F3584F" w14:textId="77777777" w:rsidR="00D745E8" w:rsidRDefault="00D745E8">
      <w:r>
        <w:separator/>
      </w:r>
    </w:p>
  </w:endnote>
  <w:endnote w:type="continuationSeparator" w:id="0">
    <w:p w14:paraId="54A34368" w14:textId="77777777" w:rsidR="00D745E8" w:rsidRDefault="00D745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Schoolbook">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B1607" w14:textId="1DD3E2F6" w:rsidR="00F03716" w:rsidRDefault="00F03716" w:rsidP="00F03716">
    <w:pPr>
      <w:pStyle w:val="NormalWeb"/>
    </w:pPr>
  </w:p>
  <w:p w14:paraId="3588C234" w14:textId="64B6BF99" w:rsidR="00F03716" w:rsidRDefault="00F03716">
    <w:pPr>
      <w:pStyle w:val="Footer"/>
    </w:pPr>
    <w:r>
      <w:rPr>
        <w:noProof/>
      </w:rPr>
      <w:drawing>
        <wp:anchor distT="0" distB="0" distL="114300" distR="114300" simplePos="0" relativeHeight="251658240" behindDoc="1" locked="0" layoutInCell="1" allowOverlap="1" wp14:anchorId="6D28D625" wp14:editId="7A0BBBC2">
          <wp:simplePos x="0" y="0"/>
          <wp:positionH relativeFrom="column">
            <wp:posOffset>2543810</wp:posOffset>
          </wp:positionH>
          <wp:positionV relativeFrom="paragraph">
            <wp:posOffset>209550</wp:posOffset>
          </wp:positionV>
          <wp:extent cx="552985" cy="554990"/>
          <wp:effectExtent l="0" t="0" r="0" b="0"/>
          <wp:wrapTight wrapText="bothSides">
            <wp:wrapPolygon edited="0">
              <wp:start x="0" y="0"/>
              <wp:lineTo x="0" y="20760"/>
              <wp:lineTo x="20855" y="20760"/>
              <wp:lineTo x="2085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52985" cy="5549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77032B" w14:textId="77777777" w:rsidR="00D745E8" w:rsidRDefault="00D745E8">
      <w:r>
        <w:separator/>
      </w:r>
    </w:p>
  </w:footnote>
  <w:footnote w:type="continuationSeparator" w:id="0">
    <w:p w14:paraId="60DDEBC1" w14:textId="77777777" w:rsidR="00D745E8" w:rsidRDefault="00D745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1AEDC" w14:textId="43FD728C" w:rsidR="00F03716" w:rsidRDefault="00F03716">
    <w:pPr>
      <w:pStyle w:val="Header"/>
    </w:pPr>
  </w:p>
  <w:p w14:paraId="715F1E90" w14:textId="77777777" w:rsidR="00F03716" w:rsidRDefault="00F037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i1306" type="#_x0000_t75" alt="*" style="width:10.5pt;height:19pt;visibility:visible;mso-wrap-style:square" o:bullet="t">
        <v:imagedata r:id="rId1" o:title="*"/>
        <o:lock v:ext="edit" aspectratio="f"/>
      </v:shape>
    </w:pict>
  </w:numPicBullet>
  <w:numPicBullet w:numPicBulletId="1">
    <w:pict>
      <v:shape id="_x0000_i1307" type="#_x0000_t75" style="width:36pt;height:30pt;visibility:visible;mso-wrap-style:square" o:bullet="t">
        <v:imagedata r:id="rId2" o:title=""/>
      </v:shape>
    </w:pict>
  </w:numPicBullet>
  <w:numPicBullet w:numPicBulletId="2">
    <w:pict>
      <v:shape id="_x0000_i1308" type="#_x0000_t75" style="width:30pt;height:30pt;visibility:visible;mso-wrap-style:square" o:bullet="t">
        <v:imagedata r:id="rId3" o:title=""/>
      </v:shape>
    </w:pict>
  </w:numPicBullet>
  <w:numPicBullet w:numPicBulletId="3">
    <w:pict>
      <v:shape id="_x0000_i1309" type="#_x0000_t75" style="width:566.5pt;height:904pt;visibility:visible;mso-wrap-style:square" o:bullet="t">
        <v:imagedata r:id="rId4" o:title=""/>
      </v:shape>
    </w:pict>
  </w:numPicBullet>
  <w:numPicBullet w:numPicBulletId="4">
    <w:pict>
      <v:shape id="_x0000_i1310" type="#_x0000_t75" style="width:209pt;height:332pt;visibility:visible;mso-wrap-style:square" o:bullet="t">
        <v:imagedata r:id="rId5" o:titl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3E56458"/>
    <w:multiLevelType w:val="multilevel"/>
    <w:tmpl w:val="B36CB4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113D7F"/>
    <w:multiLevelType w:val="hybridMultilevel"/>
    <w:tmpl w:val="F83494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0F001C"/>
    <w:multiLevelType w:val="hybridMultilevel"/>
    <w:tmpl w:val="DE16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895D3B"/>
    <w:multiLevelType w:val="multilevel"/>
    <w:tmpl w:val="AF92E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5577AD4"/>
    <w:multiLevelType w:val="hybridMultilevel"/>
    <w:tmpl w:val="CEA2A5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6D722ED"/>
    <w:multiLevelType w:val="hybridMultilevel"/>
    <w:tmpl w:val="32F6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E71AC5"/>
    <w:multiLevelType w:val="multilevel"/>
    <w:tmpl w:val="6D583C7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C0E1407"/>
    <w:multiLevelType w:val="hybridMultilevel"/>
    <w:tmpl w:val="235A870C"/>
    <w:lvl w:ilvl="0" w:tplc="61F67D62">
      <w:numFmt w:val="bullet"/>
      <w:lvlText w:val=""/>
      <w:lvlJc w:val="left"/>
      <w:pPr>
        <w:ind w:left="803" w:hanging="360"/>
      </w:pPr>
      <w:rPr>
        <w:rFonts w:ascii="Symbol" w:eastAsia="Symbol" w:hAnsi="Symbol" w:cs="Symbol" w:hint="default"/>
        <w:b w:val="0"/>
        <w:bCs w:val="0"/>
        <w:i w:val="0"/>
        <w:iCs w:val="0"/>
        <w:spacing w:val="0"/>
        <w:w w:val="100"/>
        <w:sz w:val="22"/>
        <w:szCs w:val="22"/>
        <w:lang w:val="en-US" w:eastAsia="en-US" w:bidi="ar-SA"/>
      </w:rPr>
    </w:lvl>
    <w:lvl w:ilvl="1" w:tplc="90D6EE60">
      <w:numFmt w:val="bullet"/>
      <w:lvlText w:val="•"/>
      <w:lvlJc w:val="left"/>
      <w:pPr>
        <w:ind w:left="1711" w:hanging="360"/>
      </w:pPr>
      <w:rPr>
        <w:rFonts w:hint="default"/>
        <w:lang w:val="en-US" w:eastAsia="en-US" w:bidi="ar-SA"/>
      </w:rPr>
    </w:lvl>
    <w:lvl w:ilvl="2" w:tplc="8158AFB0">
      <w:numFmt w:val="bullet"/>
      <w:lvlText w:val="•"/>
      <w:lvlJc w:val="left"/>
      <w:pPr>
        <w:ind w:left="2623" w:hanging="360"/>
      </w:pPr>
      <w:rPr>
        <w:rFonts w:hint="default"/>
        <w:lang w:val="en-US" w:eastAsia="en-US" w:bidi="ar-SA"/>
      </w:rPr>
    </w:lvl>
    <w:lvl w:ilvl="3" w:tplc="983EE686">
      <w:numFmt w:val="bullet"/>
      <w:lvlText w:val="•"/>
      <w:lvlJc w:val="left"/>
      <w:pPr>
        <w:ind w:left="3534" w:hanging="360"/>
      </w:pPr>
      <w:rPr>
        <w:rFonts w:hint="default"/>
        <w:lang w:val="en-US" w:eastAsia="en-US" w:bidi="ar-SA"/>
      </w:rPr>
    </w:lvl>
    <w:lvl w:ilvl="4" w:tplc="4342AA3C">
      <w:numFmt w:val="bullet"/>
      <w:lvlText w:val="•"/>
      <w:lvlJc w:val="left"/>
      <w:pPr>
        <w:ind w:left="4446" w:hanging="360"/>
      </w:pPr>
      <w:rPr>
        <w:rFonts w:hint="default"/>
        <w:lang w:val="en-US" w:eastAsia="en-US" w:bidi="ar-SA"/>
      </w:rPr>
    </w:lvl>
    <w:lvl w:ilvl="5" w:tplc="4B323194">
      <w:numFmt w:val="bullet"/>
      <w:lvlText w:val="•"/>
      <w:lvlJc w:val="left"/>
      <w:pPr>
        <w:ind w:left="5357" w:hanging="360"/>
      </w:pPr>
      <w:rPr>
        <w:rFonts w:hint="default"/>
        <w:lang w:val="en-US" w:eastAsia="en-US" w:bidi="ar-SA"/>
      </w:rPr>
    </w:lvl>
    <w:lvl w:ilvl="6" w:tplc="77625950">
      <w:numFmt w:val="bullet"/>
      <w:lvlText w:val="•"/>
      <w:lvlJc w:val="left"/>
      <w:pPr>
        <w:ind w:left="6269" w:hanging="360"/>
      </w:pPr>
      <w:rPr>
        <w:rFonts w:hint="default"/>
        <w:lang w:val="en-US" w:eastAsia="en-US" w:bidi="ar-SA"/>
      </w:rPr>
    </w:lvl>
    <w:lvl w:ilvl="7" w:tplc="A55C5B76">
      <w:numFmt w:val="bullet"/>
      <w:lvlText w:val="•"/>
      <w:lvlJc w:val="left"/>
      <w:pPr>
        <w:ind w:left="7180" w:hanging="360"/>
      </w:pPr>
      <w:rPr>
        <w:rFonts w:hint="default"/>
        <w:lang w:val="en-US" w:eastAsia="en-US" w:bidi="ar-SA"/>
      </w:rPr>
    </w:lvl>
    <w:lvl w:ilvl="8" w:tplc="30661B9E">
      <w:numFmt w:val="bullet"/>
      <w:lvlText w:val="•"/>
      <w:lvlJc w:val="left"/>
      <w:pPr>
        <w:ind w:left="8092" w:hanging="360"/>
      </w:pPr>
      <w:rPr>
        <w:rFonts w:hint="default"/>
        <w:lang w:val="en-US" w:eastAsia="en-US" w:bidi="ar-SA"/>
      </w:rPr>
    </w:lvl>
  </w:abstractNum>
  <w:abstractNum w:abstractNumId="13" w15:restartNumberingAfterBreak="0">
    <w:nsid w:val="3F432716"/>
    <w:multiLevelType w:val="multilevel"/>
    <w:tmpl w:val="46FC8116"/>
    <w:lvl w:ilvl="0">
      <w:start w:val="12"/>
      <w:numFmt w:val="decimal"/>
      <w:lvlText w:val="%1"/>
      <w:lvlJc w:val="left"/>
      <w:pPr>
        <w:ind w:left="470" w:hanging="470"/>
      </w:pPr>
      <w:rPr>
        <w:rFonts w:hint="default"/>
      </w:rPr>
    </w:lvl>
    <w:lvl w:ilvl="1">
      <w:start w:val="1"/>
      <w:numFmt w:val="decimal"/>
      <w:lvlText w:val="%1.%2"/>
      <w:lvlJc w:val="left"/>
      <w:pPr>
        <w:ind w:left="470" w:hanging="4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94768C"/>
    <w:multiLevelType w:val="hybridMultilevel"/>
    <w:tmpl w:val="47BA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9E3058"/>
    <w:multiLevelType w:val="hybridMultilevel"/>
    <w:tmpl w:val="D234CEE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6"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D393CB6"/>
    <w:multiLevelType w:val="hybridMultilevel"/>
    <w:tmpl w:val="7B642688"/>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46A2037"/>
    <w:multiLevelType w:val="hybridMultilevel"/>
    <w:tmpl w:val="2F6A5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976126"/>
    <w:multiLevelType w:val="hybridMultilevel"/>
    <w:tmpl w:val="75A0025A"/>
    <w:lvl w:ilvl="0" w:tplc="776E1470">
      <w:start w:val="1"/>
      <w:numFmt w:val="bullet"/>
      <w:lvlText w:val=""/>
      <w:lvlPicBulletId w:val="0"/>
      <w:lvlJc w:val="left"/>
      <w:pPr>
        <w:tabs>
          <w:tab w:val="num" w:pos="720"/>
        </w:tabs>
        <w:ind w:left="720" w:hanging="360"/>
      </w:pPr>
      <w:rPr>
        <w:rFonts w:ascii="Symbol" w:hAnsi="Symbol" w:hint="default"/>
      </w:rPr>
    </w:lvl>
    <w:lvl w:ilvl="1" w:tplc="74741464" w:tentative="1">
      <w:start w:val="1"/>
      <w:numFmt w:val="bullet"/>
      <w:lvlText w:val=""/>
      <w:lvlJc w:val="left"/>
      <w:pPr>
        <w:tabs>
          <w:tab w:val="num" w:pos="1440"/>
        </w:tabs>
        <w:ind w:left="1440" w:hanging="360"/>
      </w:pPr>
      <w:rPr>
        <w:rFonts w:ascii="Symbol" w:hAnsi="Symbol" w:hint="default"/>
      </w:rPr>
    </w:lvl>
    <w:lvl w:ilvl="2" w:tplc="7E4EE84E" w:tentative="1">
      <w:start w:val="1"/>
      <w:numFmt w:val="bullet"/>
      <w:lvlText w:val=""/>
      <w:lvlJc w:val="left"/>
      <w:pPr>
        <w:tabs>
          <w:tab w:val="num" w:pos="2160"/>
        </w:tabs>
        <w:ind w:left="2160" w:hanging="360"/>
      </w:pPr>
      <w:rPr>
        <w:rFonts w:ascii="Symbol" w:hAnsi="Symbol" w:hint="default"/>
      </w:rPr>
    </w:lvl>
    <w:lvl w:ilvl="3" w:tplc="BB6A855E" w:tentative="1">
      <w:start w:val="1"/>
      <w:numFmt w:val="bullet"/>
      <w:lvlText w:val=""/>
      <w:lvlJc w:val="left"/>
      <w:pPr>
        <w:tabs>
          <w:tab w:val="num" w:pos="2880"/>
        </w:tabs>
        <w:ind w:left="2880" w:hanging="360"/>
      </w:pPr>
      <w:rPr>
        <w:rFonts w:ascii="Symbol" w:hAnsi="Symbol" w:hint="default"/>
      </w:rPr>
    </w:lvl>
    <w:lvl w:ilvl="4" w:tplc="02D066F6" w:tentative="1">
      <w:start w:val="1"/>
      <w:numFmt w:val="bullet"/>
      <w:lvlText w:val=""/>
      <w:lvlJc w:val="left"/>
      <w:pPr>
        <w:tabs>
          <w:tab w:val="num" w:pos="3600"/>
        </w:tabs>
        <w:ind w:left="3600" w:hanging="360"/>
      </w:pPr>
      <w:rPr>
        <w:rFonts w:ascii="Symbol" w:hAnsi="Symbol" w:hint="default"/>
      </w:rPr>
    </w:lvl>
    <w:lvl w:ilvl="5" w:tplc="4FDE87FA" w:tentative="1">
      <w:start w:val="1"/>
      <w:numFmt w:val="bullet"/>
      <w:lvlText w:val=""/>
      <w:lvlJc w:val="left"/>
      <w:pPr>
        <w:tabs>
          <w:tab w:val="num" w:pos="4320"/>
        </w:tabs>
        <w:ind w:left="4320" w:hanging="360"/>
      </w:pPr>
      <w:rPr>
        <w:rFonts w:ascii="Symbol" w:hAnsi="Symbol" w:hint="default"/>
      </w:rPr>
    </w:lvl>
    <w:lvl w:ilvl="6" w:tplc="1CF2D690" w:tentative="1">
      <w:start w:val="1"/>
      <w:numFmt w:val="bullet"/>
      <w:lvlText w:val=""/>
      <w:lvlJc w:val="left"/>
      <w:pPr>
        <w:tabs>
          <w:tab w:val="num" w:pos="5040"/>
        </w:tabs>
        <w:ind w:left="5040" w:hanging="360"/>
      </w:pPr>
      <w:rPr>
        <w:rFonts w:ascii="Symbol" w:hAnsi="Symbol" w:hint="default"/>
      </w:rPr>
    </w:lvl>
    <w:lvl w:ilvl="7" w:tplc="CA967F18" w:tentative="1">
      <w:start w:val="1"/>
      <w:numFmt w:val="bullet"/>
      <w:lvlText w:val=""/>
      <w:lvlJc w:val="left"/>
      <w:pPr>
        <w:tabs>
          <w:tab w:val="num" w:pos="5760"/>
        </w:tabs>
        <w:ind w:left="5760" w:hanging="360"/>
      </w:pPr>
      <w:rPr>
        <w:rFonts w:ascii="Symbol" w:hAnsi="Symbol" w:hint="default"/>
      </w:rPr>
    </w:lvl>
    <w:lvl w:ilvl="8" w:tplc="2ABE3ABA" w:tentative="1">
      <w:start w:val="1"/>
      <w:numFmt w:val="bullet"/>
      <w:lvlText w:val=""/>
      <w:lvlJc w:val="left"/>
      <w:pPr>
        <w:tabs>
          <w:tab w:val="num" w:pos="6480"/>
        </w:tabs>
        <w:ind w:left="6480" w:hanging="360"/>
      </w:pPr>
      <w:rPr>
        <w:rFonts w:ascii="Symbol" w:hAnsi="Symbol" w:hint="default"/>
      </w:rPr>
    </w:lvl>
  </w:abstractNum>
  <w:abstractNum w:abstractNumId="20" w15:restartNumberingAfterBreak="0">
    <w:nsid w:val="5CD93A19"/>
    <w:multiLevelType w:val="hybridMultilevel"/>
    <w:tmpl w:val="117044CE"/>
    <w:lvl w:ilvl="0" w:tplc="1CA8E2F0">
      <w:start w:val="1"/>
      <w:numFmt w:val="bullet"/>
      <w:lvlText w:val=""/>
      <w:lvlPicBulletId w:val="0"/>
      <w:lvlJc w:val="left"/>
      <w:pPr>
        <w:tabs>
          <w:tab w:val="num" w:pos="720"/>
        </w:tabs>
        <w:ind w:left="720" w:hanging="360"/>
      </w:pPr>
      <w:rPr>
        <w:rFonts w:ascii="Symbol" w:hAnsi="Symbol" w:hint="default"/>
      </w:rPr>
    </w:lvl>
    <w:lvl w:ilvl="1" w:tplc="C1042F82" w:tentative="1">
      <w:start w:val="1"/>
      <w:numFmt w:val="bullet"/>
      <w:lvlText w:val=""/>
      <w:lvlJc w:val="left"/>
      <w:pPr>
        <w:tabs>
          <w:tab w:val="num" w:pos="1440"/>
        </w:tabs>
        <w:ind w:left="1440" w:hanging="360"/>
      </w:pPr>
      <w:rPr>
        <w:rFonts w:ascii="Symbol" w:hAnsi="Symbol" w:hint="default"/>
      </w:rPr>
    </w:lvl>
    <w:lvl w:ilvl="2" w:tplc="FDC28170" w:tentative="1">
      <w:start w:val="1"/>
      <w:numFmt w:val="bullet"/>
      <w:lvlText w:val=""/>
      <w:lvlJc w:val="left"/>
      <w:pPr>
        <w:tabs>
          <w:tab w:val="num" w:pos="2160"/>
        </w:tabs>
        <w:ind w:left="2160" w:hanging="360"/>
      </w:pPr>
      <w:rPr>
        <w:rFonts w:ascii="Symbol" w:hAnsi="Symbol" w:hint="default"/>
      </w:rPr>
    </w:lvl>
    <w:lvl w:ilvl="3" w:tplc="33FE0748" w:tentative="1">
      <w:start w:val="1"/>
      <w:numFmt w:val="bullet"/>
      <w:lvlText w:val=""/>
      <w:lvlJc w:val="left"/>
      <w:pPr>
        <w:tabs>
          <w:tab w:val="num" w:pos="2880"/>
        </w:tabs>
        <w:ind w:left="2880" w:hanging="360"/>
      </w:pPr>
      <w:rPr>
        <w:rFonts w:ascii="Symbol" w:hAnsi="Symbol" w:hint="default"/>
      </w:rPr>
    </w:lvl>
    <w:lvl w:ilvl="4" w:tplc="B7385C24" w:tentative="1">
      <w:start w:val="1"/>
      <w:numFmt w:val="bullet"/>
      <w:lvlText w:val=""/>
      <w:lvlJc w:val="left"/>
      <w:pPr>
        <w:tabs>
          <w:tab w:val="num" w:pos="3600"/>
        </w:tabs>
        <w:ind w:left="3600" w:hanging="360"/>
      </w:pPr>
      <w:rPr>
        <w:rFonts w:ascii="Symbol" w:hAnsi="Symbol" w:hint="default"/>
      </w:rPr>
    </w:lvl>
    <w:lvl w:ilvl="5" w:tplc="6E809E42" w:tentative="1">
      <w:start w:val="1"/>
      <w:numFmt w:val="bullet"/>
      <w:lvlText w:val=""/>
      <w:lvlJc w:val="left"/>
      <w:pPr>
        <w:tabs>
          <w:tab w:val="num" w:pos="4320"/>
        </w:tabs>
        <w:ind w:left="4320" w:hanging="360"/>
      </w:pPr>
      <w:rPr>
        <w:rFonts w:ascii="Symbol" w:hAnsi="Symbol" w:hint="default"/>
      </w:rPr>
    </w:lvl>
    <w:lvl w:ilvl="6" w:tplc="D0D64EE2" w:tentative="1">
      <w:start w:val="1"/>
      <w:numFmt w:val="bullet"/>
      <w:lvlText w:val=""/>
      <w:lvlJc w:val="left"/>
      <w:pPr>
        <w:tabs>
          <w:tab w:val="num" w:pos="5040"/>
        </w:tabs>
        <w:ind w:left="5040" w:hanging="360"/>
      </w:pPr>
      <w:rPr>
        <w:rFonts w:ascii="Symbol" w:hAnsi="Symbol" w:hint="default"/>
      </w:rPr>
    </w:lvl>
    <w:lvl w:ilvl="7" w:tplc="82DC9D26" w:tentative="1">
      <w:start w:val="1"/>
      <w:numFmt w:val="bullet"/>
      <w:lvlText w:val=""/>
      <w:lvlJc w:val="left"/>
      <w:pPr>
        <w:tabs>
          <w:tab w:val="num" w:pos="5760"/>
        </w:tabs>
        <w:ind w:left="5760" w:hanging="360"/>
      </w:pPr>
      <w:rPr>
        <w:rFonts w:ascii="Symbol" w:hAnsi="Symbol" w:hint="default"/>
      </w:rPr>
    </w:lvl>
    <w:lvl w:ilvl="8" w:tplc="37FC2444"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5D890FAB"/>
    <w:multiLevelType w:val="multilevel"/>
    <w:tmpl w:val="6DE08FB8"/>
    <w:styleLink w:val="CurrentList1"/>
    <w:lvl w:ilvl="0">
      <w:start w:val="1"/>
      <w:numFmt w:val="bullet"/>
      <w:lvlText w:val=""/>
      <w:lvlPicBulletId w:val="4"/>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3F87FA3"/>
    <w:multiLevelType w:val="multilevel"/>
    <w:tmpl w:val="C8B0B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1C397C"/>
    <w:multiLevelType w:val="multilevel"/>
    <w:tmpl w:val="82B24724"/>
    <w:lvl w:ilvl="0">
      <w:start w:val="2"/>
      <w:numFmt w:val="decimal"/>
      <w:lvlText w:val="%1."/>
      <w:lvlJc w:val="left"/>
      <w:pPr>
        <w:ind w:left="299" w:hanging="216"/>
      </w:pPr>
      <w:rPr>
        <w:rFonts w:ascii="Calibri" w:eastAsia="Calibri" w:hAnsi="Calibri" w:cs="Calibri" w:hint="default"/>
        <w:b/>
        <w:bCs/>
        <w:i/>
        <w:iCs/>
        <w:spacing w:val="-2"/>
        <w:w w:val="100"/>
        <w:sz w:val="22"/>
        <w:szCs w:val="22"/>
        <w:lang w:val="en-US" w:eastAsia="en-US" w:bidi="ar-SA"/>
      </w:rPr>
    </w:lvl>
    <w:lvl w:ilvl="1">
      <w:start w:val="1"/>
      <w:numFmt w:val="decimal"/>
      <w:lvlText w:val="%1.%2"/>
      <w:lvlJc w:val="left"/>
      <w:pPr>
        <w:ind w:left="410" w:hanging="327"/>
      </w:pPr>
      <w:rPr>
        <w:rFonts w:ascii="Calibri" w:eastAsia="Calibri" w:hAnsi="Calibri" w:cs="Calibri" w:hint="default"/>
        <w:b/>
        <w:bCs/>
        <w:i/>
        <w:iCs/>
        <w:spacing w:val="-2"/>
        <w:w w:val="100"/>
        <w:sz w:val="22"/>
        <w:szCs w:val="22"/>
        <w:lang w:val="en-US" w:eastAsia="en-US" w:bidi="ar-SA"/>
      </w:rPr>
    </w:lvl>
    <w:lvl w:ilvl="2">
      <w:numFmt w:val="bullet"/>
      <w:lvlText w:val=""/>
      <w:lvlJc w:val="left"/>
      <w:pPr>
        <w:ind w:left="803" w:hanging="360"/>
      </w:pPr>
      <w:rPr>
        <w:rFonts w:ascii="Symbol" w:eastAsia="Symbol" w:hAnsi="Symbol" w:cs="Symbol" w:hint="default"/>
        <w:b w:val="0"/>
        <w:bCs w:val="0"/>
        <w:i w:val="0"/>
        <w:iCs w:val="0"/>
        <w:spacing w:val="0"/>
        <w:w w:val="100"/>
        <w:sz w:val="22"/>
        <w:szCs w:val="22"/>
        <w:lang w:val="en-US" w:eastAsia="en-US" w:bidi="ar-SA"/>
      </w:rPr>
    </w:lvl>
    <w:lvl w:ilvl="3">
      <w:numFmt w:val="bullet"/>
      <w:lvlText w:val="•"/>
      <w:lvlJc w:val="left"/>
      <w:pPr>
        <w:ind w:left="1939" w:hanging="360"/>
      </w:pPr>
      <w:rPr>
        <w:rFonts w:hint="default"/>
        <w:lang w:val="en-US" w:eastAsia="en-US" w:bidi="ar-SA"/>
      </w:rPr>
    </w:lvl>
    <w:lvl w:ilvl="4">
      <w:numFmt w:val="bullet"/>
      <w:lvlText w:val="•"/>
      <w:lvlJc w:val="left"/>
      <w:pPr>
        <w:ind w:left="3078" w:hanging="360"/>
      </w:pPr>
      <w:rPr>
        <w:rFonts w:hint="default"/>
        <w:lang w:val="en-US" w:eastAsia="en-US" w:bidi="ar-SA"/>
      </w:rPr>
    </w:lvl>
    <w:lvl w:ilvl="5">
      <w:numFmt w:val="bullet"/>
      <w:lvlText w:val="•"/>
      <w:lvlJc w:val="left"/>
      <w:pPr>
        <w:ind w:left="4218" w:hanging="360"/>
      </w:pPr>
      <w:rPr>
        <w:rFonts w:hint="default"/>
        <w:lang w:val="en-US" w:eastAsia="en-US" w:bidi="ar-SA"/>
      </w:rPr>
    </w:lvl>
    <w:lvl w:ilvl="6">
      <w:numFmt w:val="bullet"/>
      <w:lvlText w:val="•"/>
      <w:lvlJc w:val="left"/>
      <w:pPr>
        <w:ind w:left="5357" w:hanging="360"/>
      </w:pPr>
      <w:rPr>
        <w:rFonts w:hint="default"/>
        <w:lang w:val="en-US" w:eastAsia="en-US" w:bidi="ar-SA"/>
      </w:rPr>
    </w:lvl>
    <w:lvl w:ilvl="7">
      <w:numFmt w:val="bullet"/>
      <w:lvlText w:val="•"/>
      <w:lvlJc w:val="left"/>
      <w:pPr>
        <w:ind w:left="6497" w:hanging="360"/>
      </w:pPr>
      <w:rPr>
        <w:rFonts w:hint="default"/>
        <w:lang w:val="en-US" w:eastAsia="en-US" w:bidi="ar-SA"/>
      </w:rPr>
    </w:lvl>
    <w:lvl w:ilvl="8">
      <w:numFmt w:val="bullet"/>
      <w:lvlText w:val="•"/>
      <w:lvlJc w:val="left"/>
      <w:pPr>
        <w:ind w:left="7636" w:hanging="360"/>
      </w:pPr>
      <w:rPr>
        <w:rFonts w:hint="default"/>
        <w:lang w:val="en-US" w:eastAsia="en-US" w:bidi="ar-SA"/>
      </w:rPr>
    </w:lvl>
  </w:abstractNum>
  <w:abstractNum w:abstractNumId="24" w15:restartNumberingAfterBreak="0">
    <w:nsid w:val="678B1691"/>
    <w:multiLevelType w:val="hybridMultilevel"/>
    <w:tmpl w:val="F036E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BBC58AB"/>
    <w:multiLevelType w:val="hybridMultilevel"/>
    <w:tmpl w:val="FE8491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FE7052"/>
    <w:multiLevelType w:val="hybridMultilevel"/>
    <w:tmpl w:val="7CC86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4C2961"/>
    <w:multiLevelType w:val="multilevel"/>
    <w:tmpl w:val="2B862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C3436B1"/>
    <w:multiLevelType w:val="hybridMultilevel"/>
    <w:tmpl w:val="B85651F8"/>
    <w:lvl w:ilvl="0" w:tplc="4FDC43C4">
      <w:start w:val="1"/>
      <w:numFmt w:val="bullet"/>
      <w:pStyle w:val="4Bulletedcopyblue"/>
      <w:lvlText w:val=""/>
      <w:lvlPicBulletId w:val="4"/>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1" w15:restartNumberingAfterBreak="0">
    <w:nsid w:val="7ED058B2"/>
    <w:multiLevelType w:val="multilevel"/>
    <w:tmpl w:val="F760D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83017127">
    <w:abstractNumId w:val="31"/>
  </w:num>
  <w:num w:numId="2" w16cid:durableId="1585727309">
    <w:abstractNumId w:val="6"/>
  </w:num>
  <w:num w:numId="3" w16cid:durableId="1966882891">
    <w:abstractNumId w:val="27"/>
  </w:num>
  <w:num w:numId="4" w16cid:durableId="1524242865">
    <w:abstractNumId w:val="23"/>
  </w:num>
  <w:num w:numId="5" w16cid:durableId="1736707318">
    <w:abstractNumId w:val="12"/>
  </w:num>
  <w:num w:numId="6" w16cid:durableId="1632633447">
    <w:abstractNumId w:val="20"/>
  </w:num>
  <w:num w:numId="7" w16cid:durableId="481001140">
    <w:abstractNumId w:val="19"/>
  </w:num>
  <w:num w:numId="8" w16cid:durableId="1813670967">
    <w:abstractNumId w:val="28"/>
  </w:num>
  <w:num w:numId="9" w16cid:durableId="936209619">
    <w:abstractNumId w:val="2"/>
  </w:num>
  <w:num w:numId="10" w16cid:durableId="577324675">
    <w:abstractNumId w:val="17"/>
  </w:num>
  <w:num w:numId="11" w16cid:durableId="1206337288">
    <w:abstractNumId w:val="29"/>
  </w:num>
  <w:num w:numId="12" w16cid:durableId="1561135560">
    <w:abstractNumId w:val="0"/>
  </w:num>
  <w:num w:numId="13" w16cid:durableId="1911571185">
    <w:abstractNumId w:val="5"/>
  </w:num>
  <w:num w:numId="14" w16cid:durableId="1445929982">
    <w:abstractNumId w:val="1"/>
  </w:num>
  <w:num w:numId="15" w16cid:durableId="1905752552">
    <w:abstractNumId w:val="3"/>
  </w:num>
  <w:num w:numId="16" w16cid:durableId="373314135">
    <w:abstractNumId w:val="30"/>
  </w:num>
  <w:num w:numId="17" w16cid:durableId="1640264249">
    <w:abstractNumId w:val="16"/>
  </w:num>
  <w:num w:numId="18" w16cid:durableId="1103693442">
    <w:abstractNumId w:val="21"/>
  </w:num>
  <w:num w:numId="19" w16cid:durableId="1648850587">
    <w:abstractNumId w:val="14"/>
  </w:num>
  <w:num w:numId="20" w16cid:durableId="1669164453">
    <w:abstractNumId w:val="18"/>
  </w:num>
  <w:num w:numId="21" w16cid:durableId="696351163">
    <w:abstractNumId w:val="26"/>
  </w:num>
  <w:num w:numId="22" w16cid:durableId="1361978403">
    <w:abstractNumId w:val="25"/>
  </w:num>
  <w:num w:numId="23" w16cid:durableId="346639233">
    <w:abstractNumId w:val="7"/>
  </w:num>
  <w:num w:numId="24" w16cid:durableId="1350180170">
    <w:abstractNumId w:val="15"/>
  </w:num>
  <w:num w:numId="25" w16cid:durableId="1535775063">
    <w:abstractNumId w:val="13"/>
  </w:num>
  <w:num w:numId="26" w16cid:durableId="1874073419">
    <w:abstractNumId w:val="24"/>
  </w:num>
  <w:num w:numId="27" w16cid:durableId="1168862346">
    <w:abstractNumId w:val="22"/>
  </w:num>
  <w:num w:numId="28" w16cid:durableId="1245653185">
    <w:abstractNumId w:val="10"/>
  </w:num>
  <w:num w:numId="29" w16cid:durableId="974986580">
    <w:abstractNumId w:val="9"/>
  </w:num>
  <w:num w:numId="30" w16cid:durableId="1670790656">
    <w:abstractNumId w:val="8"/>
  </w:num>
  <w:num w:numId="31" w16cid:durableId="733508385">
    <w:abstractNumId w:val="11"/>
  </w:num>
  <w:num w:numId="32" w16cid:durableId="449858929">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US"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67F3"/>
    <w:rsid w:val="00003BFB"/>
    <w:rsid w:val="000062BA"/>
    <w:rsid w:val="00021426"/>
    <w:rsid w:val="000227A8"/>
    <w:rsid w:val="00026F99"/>
    <w:rsid w:val="000335CA"/>
    <w:rsid w:val="000357F6"/>
    <w:rsid w:val="00050F6A"/>
    <w:rsid w:val="00051FA4"/>
    <w:rsid w:val="00054C85"/>
    <w:rsid w:val="0008572B"/>
    <w:rsid w:val="00085C90"/>
    <w:rsid w:val="0009348B"/>
    <w:rsid w:val="000A2184"/>
    <w:rsid w:val="000B4B0A"/>
    <w:rsid w:val="000B5923"/>
    <w:rsid w:val="000C31C6"/>
    <w:rsid w:val="000C4031"/>
    <w:rsid w:val="000C42AB"/>
    <w:rsid w:val="000D0595"/>
    <w:rsid w:val="000D20A6"/>
    <w:rsid w:val="000D7050"/>
    <w:rsid w:val="000F5582"/>
    <w:rsid w:val="001018B6"/>
    <w:rsid w:val="00103B92"/>
    <w:rsid w:val="00122988"/>
    <w:rsid w:val="0016189D"/>
    <w:rsid w:val="0016290D"/>
    <w:rsid w:val="00170330"/>
    <w:rsid w:val="0017162F"/>
    <w:rsid w:val="001724DA"/>
    <w:rsid w:val="00181C66"/>
    <w:rsid w:val="00184B70"/>
    <w:rsid w:val="00186E06"/>
    <w:rsid w:val="001A09C8"/>
    <w:rsid w:val="001A4B00"/>
    <w:rsid w:val="001A6638"/>
    <w:rsid w:val="001D1F04"/>
    <w:rsid w:val="001D5CED"/>
    <w:rsid w:val="001E2EB1"/>
    <w:rsid w:val="001F2C17"/>
    <w:rsid w:val="001F64AC"/>
    <w:rsid w:val="002038B8"/>
    <w:rsid w:val="002067F3"/>
    <w:rsid w:val="002104A6"/>
    <w:rsid w:val="00211C3F"/>
    <w:rsid w:val="002120E1"/>
    <w:rsid w:val="00216E47"/>
    <w:rsid w:val="00241399"/>
    <w:rsid w:val="00257465"/>
    <w:rsid w:val="002579F1"/>
    <w:rsid w:val="0028263F"/>
    <w:rsid w:val="00283920"/>
    <w:rsid w:val="00285E94"/>
    <w:rsid w:val="002A2A37"/>
    <w:rsid w:val="002C1B2F"/>
    <w:rsid w:val="002E5068"/>
    <w:rsid w:val="002F7C37"/>
    <w:rsid w:val="003007CB"/>
    <w:rsid w:val="0030493D"/>
    <w:rsid w:val="00306078"/>
    <w:rsid w:val="0031025E"/>
    <w:rsid w:val="00311A99"/>
    <w:rsid w:val="003130E7"/>
    <w:rsid w:val="00313409"/>
    <w:rsid w:val="00327501"/>
    <w:rsid w:val="00332A24"/>
    <w:rsid w:val="00341D5F"/>
    <w:rsid w:val="00345A3A"/>
    <w:rsid w:val="00347D0E"/>
    <w:rsid w:val="0035661E"/>
    <w:rsid w:val="00364306"/>
    <w:rsid w:val="00371977"/>
    <w:rsid w:val="00376E8E"/>
    <w:rsid w:val="00380DA6"/>
    <w:rsid w:val="0038144A"/>
    <w:rsid w:val="00381ADA"/>
    <w:rsid w:val="00381C24"/>
    <w:rsid w:val="003914CD"/>
    <w:rsid w:val="003C04F7"/>
    <w:rsid w:val="003D248C"/>
    <w:rsid w:val="003E578A"/>
    <w:rsid w:val="003F0B10"/>
    <w:rsid w:val="00400FE0"/>
    <w:rsid w:val="0040359E"/>
    <w:rsid w:val="00405D6E"/>
    <w:rsid w:val="00415B48"/>
    <w:rsid w:val="00427DF5"/>
    <w:rsid w:val="00452934"/>
    <w:rsid w:val="00453258"/>
    <w:rsid w:val="004548FB"/>
    <w:rsid w:val="00456C9B"/>
    <w:rsid w:val="0046428A"/>
    <w:rsid w:val="00475586"/>
    <w:rsid w:val="00485879"/>
    <w:rsid w:val="00490A8B"/>
    <w:rsid w:val="004D0BFE"/>
    <w:rsid w:val="004D155F"/>
    <w:rsid w:val="004E1C88"/>
    <w:rsid w:val="004E3E92"/>
    <w:rsid w:val="004E7471"/>
    <w:rsid w:val="004F4F2B"/>
    <w:rsid w:val="004F571C"/>
    <w:rsid w:val="0051575B"/>
    <w:rsid w:val="00515DCD"/>
    <w:rsid w:val="00521A70"/>
    <w:rsid w:val="00533D71"/>
    <w:rsid w:val="00537BD7"/>
    <w:rsid w:val="00543729"/>
    <w:rsid w:val="00552DC0"/>
    <w:rsid w:val="00552FA9"/>
    <w:rsid w:val="00555FE7"/>
    <w:rsid w:val="005669F1"/>
    <w:rsid w:val="00590F6A"/>
    <w:rsid w:val="005A16DD"/>
    <w:rsid w:val="005A27ED"/>
    <w:rsid w:val="005B6824"/>
    <w:rsid w:val="005C4303"/>
    <w:rsid w:val="005D51BA"/>
    <w:rsid w:val="005D5352"/>
    <w:rsid w:val="005D6B86"/>
    <w:rsid w:val="005E21F5"/>
    <w:rsid w:val="005E41E1"/>
    <w:rsid w:val="005E60E5"/>
    <w:rsid w:val="00611BCC"/>
    <w:rsid w:val="00630A4A"/>
    <w:rsid w:val="00640DB7"/>
    <w:rsid w:val="006431E0"/>
    <w:rsid w:val="00651536"/>
    <w:rsid w:val="0065540A"/>
    <w:rsid w:val="00655449"/>
    <w:rsid w:val="00655EEE"/>
    <w:rsid w:val="00697863"/>
    <w:rsid w:val="006A19B8"/>
    <w:rsid w:val="006B4167"/>
    <w:rsid w:val="006C351B"/>
    <w:rsid w:val="006C4340"/>
    <w:rsid w:val="006D10A2"/>
    <w:rsid w:val="006D48A4"/>
    <w:rsid w:val="006D6ED9"/>
    <w:rsid w:val="006E2A02"/>
    <w:rsid w:val="006F025C"/>
    <w:rsid w:val="0072579B"/>
    <w:rsid w:val="00745F79"/>
    <w:rsid w:val="00747AA7"/>
    <w:rsid w:val="00757128"/>
    <w:rsid w:val="00772170"/>
    <w:rsid w:val="007747E3"/>
    <w:rsid w:val="00782D5F"/>
    <w:rsid w:val="0079612F"/>
    <w:rsid w:val="007A1C6A"/>
    <w:rsid w:val="007B3D62"/>
    <w:rsid w:val="007C027B"/>
    <w:rsid w:val="007C13CA"/>
    <w:rsid w:val="007C2316"/>
    <w:rsid w:val="00800C24"/>
    <w:rsid w:val="00812D35"/>
    <w:rsid w:val="008144AC"/>
    <w:rsid w:val="00822296"/>
    <w:rsid w:val="0082621E"/>
    <w:rsid w:val="008266D1"/>
    <w:rsid w:val="008268E9"/>
    <w:rsid w:val="00836B54"/>
    <w:rsid w:val="0086075C"/>
    <w:rsid w:val="00861255"/>
    <w:rsid w:val="00863669"/>
    <w:rsid w:val="0088141F"/>
    <w:rsid w:val="0088535D"/>
    <w:rsid w:val="00894180"/>
    <w:rsid w:val="008A052F"/>
    <w:rsid w:val="008A1860"/>
    <w:rsid w:val="008A6096"/>
    <w:rsid w:val="008A6469"/>
    <w:rsid w:val="008B4C1A"/>
    <w:rsid w:val="008B717C"/>
    <w:rsid w:val="008B761F"/>
    <w:rsid w:val="008C73A2"/>
    <w:rsid w:val="008D67AF"/>
    <w:rsid w:val="008E6045"/>
    <w:rsid w:val="008E60DA"/>
    <w:rsid w:val="008F7915"/>
    <w:rsid w:val="00911442"/>
    <w:rsid w:val="00927489"/>
    <w:rsid w:val="00932407"/>
    <w:rsid w:val="009365FC"/>
    <w:rsid w:val="009465D3"/>
    <w:rsid w:val="009663B3"/>
    <w:rsid w:val="009805DA"/>
    <w:rsid w:val="0098199E"/>
    <w:rsid w:val="00981AC2"/>
    <w:rsid w:val="0098295D"/>
    <w:rsid w:val="009A00A8"/>
    <w:rsid w:val="009A44A2"/>
    <w:rsid w:val="009B3238"/>
    <w:rsid w:val="009B4167"/>
    <w:rsid w:val="009C0A1A"/>
    <w:rsid w:val="009C7E4C"/>
    <w:rsid w:val="009D50A5"/>
    <w:rsid w:val="009E6B23"/>
    <w:rsid w:val="009F0151"/>
    <w:rsid w:val="009F1387"/>
    <w:rsid w:val="009F4654"/>
    <w:rsid w:val="00A053BB"/>
    <w:rsid w:val="00A0559B"/>
    <w:rsid w:val="00A27264"/>
    <w:rsid w:val="00A4325B"/>
    <w:rsid w:val="00A66324"/>
    <w:rsid w:val="00A673A0"/>
    <w:rsid w:val="00A67671"/>
    <w:rsid w:val="00A7151E"/>
    <w:rsid w:val="00A773E1"/>
    <w:rsid w:val="00A8252A"/>
    <w:rsid w:val="00A87FB8"/>
    <w:rsid w:val="00AA1009"/>
    <w:rsid w:val="00AB446D"/>
    <w:rsid w:val="00AD485C"/>
    <w:rsid w:val="00AF0DF9"/>
    <w:rsid w:val="00B00E42"/>
    <w:rsid w:val="00B01B12"/>
    <w:rsid w:val="00B01D83"/>
    <w:rsid w:val="00B04023"/>
    <w:rsid w:val="00B11EBE"/>
    <w:rsid w:val="00B1391D"/>
    <w:rsid w:val="00B41CE1"/>
    <w:rsid w:val="00B468BB"/>
    <w:rsid w:val="00B46C70"/>
    <w:rsid w:val="00B57E3B"/>
    <w:rsid w:val="00B649D2"/>
    <w:rsid w:val="00B73624"/>
    <w:rsid w:val="00B80A59"/>
    <w:rsid w:val="00BA74EA"/>
    <w:rsid w:val="00BD2D0A"/>
    <w:rsid w:val="00BD543A"/>
    <w:rsid w:val="00BE3865"/>
    <w:rsid w:val="00BF046B"/>
    <w:rsid w:val="00C119F8"/>
    <w:rsid w:val="00C17ADE"/>
    <w:rsid w:val="00C2538C"/>
    <w:rsid w:val="00C25E58"/>
    <w:rsid w:val="00C353F9"/>
    <w:rsid w:val="00C364CD"/>
    <w:rsid w:val="00C4463B"/>
    <w:rsid w:val="00C46B7A"/>
    <w:rsid w:val="00C543C9"/>
    <w:rsid w:val="00C561A3"/>
    <w:rsid w:val="00C605FA"/>
    <w:rsid w:val="00C70B71"/>
    <w:rsid w:val="00C74689"/>
    <w:rsid w:val="00C840E2"/>
    <w:rsid w:val="00C90BFF"/>
    <w:rsid w:val="00C94854"/>
    <w:rsid w:val="00CA280A"/>
    <w:rsid w:val="00CA359C"/>
    <w:rsid w:val="00CA7E84"/>
    <w:rsid w:val="00CB0CA2"/>
    <w:rsid w:val="00CD10DA"/>
    <w:rsid w:val="00CF3B28"/>
    <w:rsid w:val="00D060C5"/>
    <w:rsid w:val="00D17C40"/>
    <w:rsid w:val="00D24EE8"/>
    <w:rsid w:val="00D2565D"/>
    <w:rsid w:val="00D2696E"/>
    <w:rsid w:val="00D26A65"/>
    <w:rsid w:val="00D35679"/>
    <w:rsid w:val="00D40339"/>
    <w:rsid w:val="00D50159"/>
    <w:rsid w:val="00D503F5"/>
    <w:rsid w:val="00D55904"/>
    <w:rsid w:val="00D569EF"/>
    <w:rsid w:val="00D66953"/>
    <w:rsid w:val="00D71171"/>
    <w:rsid w:val="00D74438"/>
    <w:rsid w:val="00D745E8"/>
    <w:rsid w:val="00D75396"/>
    <w:rsid w:val="00D775A1"/>
    <w:rsid w:val="00D8039A"/>
    <w:rsid w:val="00D85949"/>
    <w:rsid w:val="00DA729D"/>
    <w:rsid w:val="00DC337C"/>
    <w:rsid w:val="00DC4A62"/>
    <w:rsid w:val="00DC7151"/>
    <w:rsid w:val="00DE1739"/>
    <w:rsid w:val="00E033A3"/>
    <w:rsid w:val="00E046DD"/>
    <w:rsid w:val="00E155C5"/>
    <w:rsid w:val="00E169F0"/>
    <w:rsid w:val="00E25370"/>
    <w:rsid w:val="00E428EE"/>
    <w:rsid w:val="00E43CC4"/>
    <w:rsid w:val="00E4479C"/>
    <w:rsid w:val="00E475CF"/>
    <w:rsid w:val="00E74215"/>
    <w:rsid w:val="00E765B3"/>
    <w:rsid w:val="00E76C73"/>
    <w:rsid w:val="00E76DED"/>
    <w:rsid w:val="00E80BE1"/>
    <w:rsid w:val="00E81FCE"/>
    <w:rsid w:val="00E84580"/>
    <w:rsid w:val="00E87BB4"/>
    <w:rsid w:val="00E924E6"/>
    <w:rsid w:val="00E92CD1"/>
    <w:rsid w:val="00E96EBA"/>
    <w:rsid w:val="00E97142"/>
    <w:rsid w:val="00EA4780"/>
    <w:rsid w:val="00EA5D03"/>
    <w:rsid w:val="00EA6734"/>
    <w:rsid w:val="00EB348E"/>
    <w:rsid w:val="00EC2078"/>
    <w:rsid w:val="00ED44A5"/>
    <w:rsid w:val="00EE112A"/>
    <w:rsid w:val="00F03033"/>
    <w:rsid w:val="00F03716"/>
    <w:rsid w:val="00F06030"/>
    <w:rsid w:val="00F06D41"/>
    <w:rsid w:val="00F131BB"/>
    <w:rsid w:val="00F15A69"/>
    <w:rsid w:val="00F25B20"/>
    <w:rsid w:val="00F26919"/>
    <w:rsid w:val="00F27C68"/>
    <w:rsid w:val="00F42E4E"/>
    <w:rsid w:val="00F464AC"/>
    <w:rsid w:val="00F52EB3"/>
    <w:rsid w:val="00F76A4A"/>
    <w:rsid w:val="00F819AF"/>
    <w:rsid w:val="00F82187"/>
    <w:rsid w:val="00F96F9A"/>
    <w:rsid w:val="00FA20E5"/>
    <w:rsid w:val="00FA2F9B"/>
    <w:rsid w:val="00FA3612"/>
    <w:rsid w:val="00FA3BB0"/>
    <w:rsid w:val="00FB219F"/>
    <w:rsid w:val="00FC3BA3"/>
    <w:rsid w:val="00FC70C5"/>
    <w:rsid w:val="00FE503F"/>
    <w:rsid w:val="00FE69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197FD71"/>
  <w15:docId w15:val="{226A6D82-73EA-41F9-BA30-A19DD88F8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8"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75396"/>
    <w:rPr>
      <w:lang w:val="en-US" w:eastAsia="en-US"/>
    </w:rPr>
  </w:style>
  <w:style w:type="paragraph" w:styleId="Heading1">
    <w:name w:val="heading 1"/>
    <w:basedOn w:val="Normal"/>
    <w:next w:val="Normal"/>
    <w:link w:val="Heading1Char"/>
    <w:uiPriority w:val="8"/>
    <w:qFormat/>
    <w:rsid w:val="00D75396"/>
    <w:pPr>
      <w:keepNext/>
      <w:outlineLvl w:val="0"/>
    </w:pPr>
    <w:rPr>
      <w:rFonts w:ascii="Century Schoolbook" w:hAnsi="Century Schoolbook"/>
      <w:b/>
      <w:sz w:val="56"/>
    </w:rPr>
  </w:style>
  <w:style w:type="paragraph" w:styleId="Heading2">
    <w:name w:val="heading 2"/>
    <w:basedOn w:val="Normal"/>
    <w:next w:val="Normal"/>
    <w:link w:val="Heading2Char"/>
    <w:qFormat/>
    <w:rsid w:val="00D75396"/>
    <w:pPr>
      <w:keepNext/>
      <w:outlineLvl w:val="1"/>
    </w:pPr>
    <w:rPr>
      <w:rFonts w:ascii="Century Schoolbook" w:hAnsi="Century Schoolbook"/>
      <w:b/>
      <w:sz w:val="34"/>
    </w:rPr>
  </w:style>
  <w:style w:type="paragraph" w:styleId="Heading3">
    <w:name w:val="heading 3"/>
    <w:basedOn w:val="Normal"/>
    <w:next w:val="Normal"/>
    <w:link w:val="Heading3Char"/>
    <w:uiPriority w:val="9"/>
    <w:unhideWhenUsed/>
    <w:qFormat/>
    <w:rsid w:val="00911442"/>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qFormat/>
    <w:rsid w:val="00D75396"/>
    <w:rPr>
      <w:rFonts w:ascii="Arial Black" w:hAnsi="Arial Black"/>
      <w:sz w:val="28"/>
    </w:rPr>
  </w:style>
  <w:style w:type="paragraph" w:styleId="BodyText2">
    <w:name w:val="Body Text 2"/>
    <w:basedOn w:val="Normal"/>
    <w:rsid w:val="00D75396"/>
    <w:pPr>
      <w:jc w:val="both"/>
    </w:pPr>
    <w:rPr>
      <w:rFonts w:ascii="Arial" w:hAnsi="Arial"/>
      <w:sz w:val="28"/>
    </w:rPr>
  </w:style>
  <w:style w:type="paragraph" w:styleId="DocumentMap">
    <w:name w:val="Document Map"/>
    <w:basedOn w:val="Normal"/>
    <w:semiHidden/>
    <w:rsid w:val="00D75396"/>
    <w:pPr>
      <w:shd w:val="clear" w:color="auto" w:fill="000080"/>
    </w:pPr>
    <w:rPr>
      <w:rFonts w:ascii="Tahoma" w:hAnsi="Tahoma"/>
    </w:rPr>
  </w:style>
  <w:style w:type="character" w:styleId="Hyperlink">
    <w:name w:val="Hyperlink"/>
    <w:basedOn w:val="DefaultParagraphFont"/>
    <w:uiPriority w:val="99"/>
    <w:qFormat/>
    <w:rsid w:val="00D75396"/>
    <w:rPr>
      <w:color w:val="0000FF"/>
      <w:u w:val="single"/>
    </w:rPr>
  </w:style>
  <w:style w:type="paragraph" w:styleId="BodyText3">
    <w:name w:val="Body Text 3"/>
    <w:basedOn w:val="Normal"/>
    <w:rsid w:val="00D75396"/>
    <w:rPr>
      <w:rFonts w:ascii="Comic Sans MS" w:hAnsi="Comic Sans MS" w:cs="Arial"/>
      <w:color w:val="000000"/>
    </w:rPr>
  </w:style>
  <w:style w:type="paragraph" w:styleId="Header">
    <w:name w:val="header"/>
    <w:basedOn w:val="Normal"/>
    <w:link w:val="HeaderChar"/>
    <w:uiPriority w:val="99"/>
    <w:rsid w:val="002067F3"/>
    <w:pPr>
      <w:tabs>
        <w:tab w:val="center" w:pos="4153"/>
        <w:tab w:val="right" w:pos="8306"/>
      </w:tabs>
    </w:pPr>
  </w:style>
  <w:style w:type="paragraph" w:styleId="Footer">
    <w:name w:val="footer"/>
    <w:basedOn w:val="Normal"/>
    <w:link w:val="FooterChar"/>
    <w:uiPriority w:val="99"/>
    <w:rsid w:val="002067F3"/>
    <w:pPr>
      <w:tabs>
        <w:tab w:val="center" w:pos="4153"/>
        <w:tab w:val="right" w:pos="8306"/>
      </w:tabs>
    </w:pPr>
  </w:style>
  <w:style w:type="character" w:customStyle="1" w:styleId="Heading3Char">
    <w:name w:val="Heading 3 Char"/>
    <w:basedOn w:val="DefaultParagraphFont"/>
    <w:link w:val="Heading3"/>
    <w:uiPriority w:val="9"/>
    <w:rsid w:val="00911442"/>
    <w:rPr>
      <w:rFonts w:ascii="Cambria" w:eastAsia="Times New Roman" w:hAnsi="Cambria" w:cs="Times New Roman"/>
      <w:b/>
      <w:bCs/>
      <w:sz w:val="26"/>
      <w:szCs w:val="26"/>
      <w:lang w:val="en-US" w:eastAsia="en-US"/>
    </w:rPr>
  </w:style>
  <w:style w:type="paragraph" w:styleId="BalloonText">
    <w:name w:val="Balloon Text"/>
    <w:basedOn w:val="Normal"/>
    <w:link w:val="BalloonTextChar"/>
    <w:uiPriority w:val="99"/>
    <w:rsid w:val="003914CD"/>
    <w:rPr>
      <w:rFonts w:ascii="Tahoma" w:hAnsi="Tahoma" w:cs="Tahoma"/>
      <w:sz w:val="16"/>
      <w:szCs w:val="16"/>
    </w:rPr>
  </w:style>
  <w:style w:type="character" w:customStyle="1" w:styleId="BalloonTextChar">
    <w:name w:val="Balloon Text Char"/>
    <w:basedOn w:val="DefaultParagraphFont"/>
    <w:link w:val="BalloonText"/>
    <w:uiPriority w:val="99"/>
    <w:rsid w:val="003914CD"/>
    <w:rPr>
      <w:rFonts w:ascii="Tahoma" w:hAnsi="Tahoma" w:cs="Tahoma"/>
      <w:sz w:val="16"/>
      <w:szCs w:val="16"/>
      <w:lang w:val="en-US" w:eastAsia="en-US"/>
    </w:rPr>
  </w:style>
  <w:style w:type="character" w:customStyle="1" w:styleId="BodyTextChar">
    <w:name w:val="Body Text Char"/>
    <w:basedOn w:val="DefaultParagraphFont"/>
    <w:link w:val="BodyText"/>
    <w:uiPriority w:val="99"/>
    <w:rsid w:val="00E96EBA"/>
    <w:rPr>
      <w:rFonts w:ascii="Arial Black" w:hAnsi="Arial Black"/>
      <w:sz w:val="28"/>
      <w:lang w:val="en-US" w:eastAsia="en-US"/>
    </w:rPr>
  </w:style>
  <w:style w:type="character" w:customStyle="1" w:styleId="Heading1Char">
    <w:name w:val="Heading 1 Char"/>
    <w:basedOn w:val="DefaultParagraphFont"/>
    <w:link w:val="Heading1"/>
    <w:uiPriority w:val="8"/>
    <w:rsid w:val="00E4479C"/>
    <w:rPr>
      <w:rFonts w:ascii="Century Schoolbook" w:hAnsi="Century Schoolbook"/>
      <w:b/>
      <w:sz w:val="56"/>
      <w:lang w:val="en-US" w:eastAsia="en-US"/>
    </w:rPr>
  </w:style>
  <w:style w:type="paragraph" w:styleId="NormalWeb">
    <w:name w:val="Normal (Web)"/>
    <w:basedOn w:val="Normal"/>
    <w:uiPriority w:val="99"/>
    <w:semiHidden/>
    <w:unhideWhenUsed/>
    <w:rsid w:val="009D50A5"/>
    <w:pPr>
      <w:spacing w:before="100" w:beforeAutospacing="1" w:after="100" w:afterAutospacing="1"/>
    </w:pPr>
    <w:rPr>
      <w:sz w:val="24"/>
      <w:szCs w:val="24"/>
      <w:lang w:val="en-GB" w:eastAsia="en-GB"/>
    </w:rPr>
  </w:style>
  <w:style w:type="table" w:styleId="TableGrid">
    <w:name w:val="Table Grid"/>
    <w:basedOn w:val="TableNormal"/>
    <w:uiPriority w:val="39"/>
    <w:rsid w:val="009D50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E87BB4"/>
    <w:rPr>
      <w:b/>
      <w:bCs/>
    </w:rPr>
  </w:style>
  <w:style w:type="character" w:customStyle="1" w:styleId="HeaderChar">
    <w:name w:val="Header Char"/>
    <w:basedOn w:val="DefaultParagraphFont"/>
    <w:link w:val="Header"/>
    <w:uiPriority w:val="99"/>
    <w:rsid w:val="00F03716"/>
    <w:rPr>
      <w:lang w:val="en-US" w:eastAsia="en-US"/>
    </w:rPr>
  </w:style>
  <w:style w:type="paragraph" w:styleId="ListParagraph">
    <w:name w:val="List Paragraph"/>
    <w:basedOn w:val="Normal"/>
    <w:uiPriority w:val="34"/>
    <w:qFormat/>
    <w:rsid w:val="00927489"/>
    <w:pPr>
      <w:widowControl w:val="0"/>
      <w:autoSpaceDE w:val="0"/>
      <w:autoSpaceDN w:val="0"/>
      <w:spacing w:before="241"/>
      <w:ind w:left="803" w:hanging="360"/>
    </w:pPr>
    <w:rPr>
      <w:rFonts w:ascii="Calibri" w:eastAsia="Calibri" w:hAnsi="Calibri" w:cs="Calibri"/>
      <w:sz w:val="22"/>
      <w:szCs w:val="22"/>
    </w:rPr>
  </w:style>
  <w:style w:type="paragraph" w:customStyle="1" w:styleId="TableParagraph">
    <w:name w:val="Table Paragraph"/>
    <w:basedOn w:val="Normal"/>
    <w:uiPriority w:val="1"/>
    <w:qFormat/>
    <w:rsid w:val="00927489"/>
    <w:pPr>
      <w:widowControl w:val="0"/>
      <w:autoSpaceDE w:val="0"/>
      <w:autoSpaceDN w:val="0"/>
    </w:pPr>
    <w:rPr>
      <w:rFonts w:ascii="Calibri" w:eastAsia="Calibri" w:hAnsi="Calibri" w:cs="Calibri"/>
      <w:sz w:val="22"/>
      <w:szCs w:val="22"/>
    </w:rPr>
  </w:style>
  <w:style w:type="character" w:customStyle="1" w:styleId="FooterChar">
    <w:name w:val="Footer Char"/>
    <w:link w:val="Footer"/>
    <w:uiPriority w:val="99"/>
    <w:rsid w:val="00927489"/>
    <w:rPr>
      <w:lang w:val="en-US" w:eastAsia="en-US"/>
    </w:rPr>
  </w:style>
  <w:style w:type="paragraph" w:customStyle="1" w:styleId="1bodycopy10pt">
    <w:name w:val="1 body copy 10pt"/>
    <w:basedOn w:val="Normal"/>
    <w:link w:val="1bodycopy10ptChar"/>
    <w:qFormat/>
    <w:rsid w:val="00927489"/>
    <w:pPr>
      <w:spacing w:after="120"/>
    </w:pPr>
    <w:rPr>
      <w:rFonts w:ascii="Arial" w:eastAsia="MS Mincho" w:hAnsi="Arial"/>
      <w:szCs w:val="24"/>
    </w:rPr>
  </w:style>
  <w:style w:type="character" w:customStyle="1" w:styleId="Heading2Char">
    <w:name w:val="Heading 2 Char"/>
    <w:link w:val="Heading2"/>
    <w:rsid w:val="00927489"/>
    <w:rPr>
      <w:rFonts w:ascii="Century Schoolbook" w:hAnsi="Century Schoolbook"/>
      <w:b/>
      <w:sz w:val="34"/>
      <w:lang w:val="en-US" w:eastAsia="en-US"/>
    </w:rPr>
  </w:style>
  <w:style w:type="paragraph" w:customStyle="1" w:styleId="2Subheadpink">
    <w:name w:val="2 Subhead pink"/>
    <w:next w:val="1bodycopy10pt"/>
    <w:rsid w:val="00927489"/>
    <w:pPr>
      <w:spacing w:before="360" w:after="120" w:line="259" w:lineRule="auto"/>
    </w:pPr>
    <w:rPr>
      <w:rFonts w:ascii="Arial" w:eastAsia="MS Mincho" w:hAnsi="Arial" w:cs="Arial"/>
      <w:b/>
      <w:color w:val="FF1F64"/>
      <w:sz w:val="32"/>
      <w:szCs w:val="32"/>
      <w:lang w:val="en-US" w:eastAsia="en-US"/>
    </w:rPr>
  </w:style>
  <w:style w:type="paragraph" w:customStyle="1" w:styleId="SlugTheKey">
    <w:name w:val="Slug The Key"/>
    <w:next w:val="Normal"/>
    <w:rsid w:val="00927489"/>
    <w:pPr>
      <w:spacing w:after="160" w:line="259" w:lineRule="auto"/>
      <w:jc w:val="center"/>
    </w:pPr>
    <w:rPr>
      <w:rFonts w:ascii="Arial" w:eastAsia="MS Mincho" w:hAnsi="Arial"/>
      <w:caps/>
      <w:color w:val="FFFFFF"/>
      <w:sz w:val="18"/>
      <w:szCs w:val="18"/>
      <w:lang w:val="en-US" w:eastAsia="en-US"/>
    </w:rPr>
  </w:style>
  <w:style w:type="paragraph" w:customStyle="1" w:styleId="TKheadingpink">
    <w:name w:val="TK heading pink"/>
    <w:next w:val="1bodycopy10pt"/>
    <w:rsid w:val="00927489"/>
    <w:pPr>
      <w:suppressAutoHyphens/>
      <w:spacing w:after="480"/>
    </w:pPr>
    <w:rPr>
      <w:rFonts w:ascii="Arial" w:eastAsia="MS Mincho" w:hAnsi="Arial"/>
      <w:b/>
      <w:color w:val="FF1F64"/>
      <w:sz w:val="60"/>
      <w:szCs w:val="24"/>
      <w:lang w:val="en-US" w:eastAsia="en-US"/>
    </w:rPr>
  </w:style>
  <w:style w:type="paragraph" w:customStyle="1" w:styleId="8DONTsbullet">
    <w:name w:val="8 DON'Ts bullet"/>
    <w:basedOn w:val="Normal"/>
    <w:rsid w:val="00927489"/>
    <w:pPr>
      <w:numPr>
        <w:numId w:val="10"/>
      </w:numPr>
      <w:suppressAutoHyphens/>
      <w:spacing w:after="120"/>
      <w:ind w:right="284"/>
    </w:pPr>
    <w:rPr>
      <w:rFonts w:ascii="Arial" w:eastAsia="MS Mincho" w:hAnsi="Arial" w:cs="Arial"/>
      <w:b/>
      <w:sz w:val="24"/>
    </w:rPr>
  </w:style>
  <w:style w:type="paragraph" w:customStyle="1" w:styleId="7DOsbullet">
    <w:name w:val="7 DOs bullet"/>
    <w:basedOn w:val="Normal"/>
    <w:rsid w:val="00927489"/>
    <w:pPr>
      <w:numPr>
        <w:numId w:val="9"/>
      </w:numPr>
      <w:spacing w:after="120"/>
      <w:ind w:right="284"/>
    </w:pPr>
    <w:rPr>
      <w:rFonts w:ascii="Arial" w:eastAsia="MS Mincho" w:hAnsi="Arial" w:cs="Arial"/>
      <w:b/>
      <w:sz w:val="24"/>
    </w:rPr>
  </w:style>
  <w:style w:type="paragraph" w:customStyle="1" w:styleId="4Bulletedcopyblue">
    <w:name w:val="4 Bulleted copy blue"/>
    <w:basedOn w:val="Normal"/>
    <w:qFormat/>
    <w:rsid w:val="00927489"/>
    <w:pPr>
      <w:numPr>
        <w:numId w:val="16"/>
      </w:numPr>
      <w:spacing w:after="120"/>
    </w:pPr>
    <w:rPr>
      <w:rFonts w:ascii="Arial" w:eastAsia="MS Mincho" w:hAnsi="Arial" w:cs="Arial"/>
    </w:rPr>
  </w:style>
  <w:style w:type="paragraph" w:customStyle="1" w:styleId="9Boxheading">
    <w:name w:val="9 Box heading"/>
    <w:basedOn w:val="Normal"/>
    <w:rsid w:val="00927489"/>
    <w:pPr>
      <w:spacing w:after="120"/>
    </w:pPr>
    <w:rPr>
      <w:rFonts w:ascii="Arial" w:eastAsia="MS Mincho" w:hAnsi="Arial"/>
      <w:b/>
      <w:color w:val="12263F"/>
      <w:sz w:val="24"/>
      <w:szCs w:val="24"/>
    </w:rPr>
  </w:style>
  <w:style w:type="paragraph" w:customStyle="1" w:styleId="9Secondbullet">
    <w:name w:val="9 Second bullet"/>
    <w:basedOn w:val="1bodycopy10pt"/>
    <w:link w:val="9SecondbulletChar"/>
    <w:rsid w:val="00927489"/>
    <w:pPr>
      <w:numPr>
        <w:numId w:val="8"/>
      </w:numPr>
      <w:ind w:right="567"/>
    </w:pPr>
  </w:style>
  <w:style w:type="character" w:customStyle="1" w:styleId="1bodycopy10ptChar">
    <w:name w:val="1 body copy 10pt Char"/>
    <w:link w:val="1bodycopy10pt"/>
    <w:rsid w:val="00927489"/>
    <w:rPr>
      <w:rFonts w:ascii="Arial" w:eastAsia="MS Mincho" w:hAnsi="Arial"/>
      <w:szCs w:val="24"/>
      <w:lang w:val="en-US" w:eastAsia="en-US"/>
    </w:rPr>
  </w:style>
  <w:style w:type="character" w:customStyle="1" w:styleId="9SecondbulletChar">
    <w:name w:val="9 Second bullet Char"/>
    <w:link w:val="9Secondbullet"/>
    <w:rsid w:val="00927489"/>
    <w:rPr>
      <w:rFonts w:ascii="Arial" w:eastAsia="MS Mincho" w:hAnsi="Arial"/>
      <w:szCs w:val="24"/>
      <w:lang w:val="en-US" w:eastAsia="en-US"/>
    </w:rPr>
  </w:style>
  <w:style w:type="paragraph" w:customStyle="1" w:styleId="6Abstract">
    <w:name w:val="6 Abstract"/>
    <w:qFormat/>
    <w:rsid w:val="00927489"/>
    <w:pPr>
      <w:spacing w:after="240" w:line="259" w:lineRule="auto"/>
    </w:pPr>
    <w:rPr>
      <w:rFonts w:ascii="Arial" w:eastAsia="MS Mincho" w:hAnsi="Arial"/>
      <w:sz w:val="28"/>
      <w:szCs w:val="28"/>
      <w:lang w:val="en-US" w:eastAsia="en-US"/>
    </w:rPr>
  </w:style>
  <w:style w:type="paragraph" w:styleId="TOC2">
    <w:name w:val="toc 2"/>
    <w:basedOn w:val="Normal"/>
    <w:next w:val="Normal"/>
    <w:autoRedefine/>
    <w:uiPriority w:val="39"/>
    <w:unhideWhenUsed/>
    <w:rsid w:val="00927489"/>
    <w:pPr>
      <w:spacing w:after="100"/>
      <w:ind w:left="220"/>
    </w:pPr>
    <w:rPr>
      <w:rFonts w:ascii="Arial" w:eastAsia="MS Mincho" w:hAnsi="Arial"/>
      <w:szCs w:val="24"/>
    </w:rPr>
  </w:style>
  <w:style w:type="paragraph" w:customStyle="1" w:styleId="Text">
    <w:name w:val="Text"/>
    <w:basedOn w:val="BodyText"/>
    <w:link w:val="TextChar"/>
    <w:rsid w:val="00927489"/>
    <w:pPr>
      <w:spacing w:after="120"/>
    </w:pPr>
    <w:rPr>
      <w:rFonts w:ascii="Arial" w:eastAsia="MS Mincho" w:hAnsi="Arial" w:cs="Arial"/>
      <w:sz w:val="20"/>
    </w:rPr>
  </w:style>
  <w:style w:type="character" w:customStyle="1" w:styleId="TextChar">
    <w:name w:val="Text Char"/>
    <w:link w:val="Text"/>
    <w:rsid w:val="00927489"/>
    <w:rPr>
      <w:rFonts w:ascii="Arial" w:eastAsia="MS Mincho" w:hAnsi="Arial" w:cs="Arial"/>
      <w:lang w:val="en-US" w:eastAsia="en-US"/>
    </w:rPr>
  </w:style>
  <w:style w:type="paragraph" w:customStyle="1" w:styleId="9TableHeading">
    <w:name w:val="9 Table Heading"/>
    <w:basedOn w:val="Text"/>
    <w:link w:val="9TableHeadingChar"/>
    <w:rsid w:val="00927489"/>
    <w:pPr>
      <w:spacing w:after="0"/>
    </w:pPr>
    <w:rPr>
      <w:caps/>
    </w:rPr>
  </w:style>
  <w:style w:type="character" w:customStyle="1" w:styleId="9TableHeadingChar">
    <w:name w:val="9 Table Heading Char"/>
    <w:link w:val="9TableHeading"/>
    <w:rsid w:val="00927489"/>
    <w:rPr>
      <w:rFonts w:ascii="Arial" w:eastAsia="MS Mincho" w:hAnsi="Arial" w:cs="Arial"/>
      <w:caps/>
      <w:lang w:val="en-US" w:eastAsia="en-US"/>
    </w:rPr>
  </w:style>
  <w:style w:type="paragraph" w:customStyle="1" w:styleId="Bodycopyitalic">
    <w:name w:val="Body copy italic"/>
    <w:basedOn w:val="Normal"/>
    <w:qFormat/>
    <w:rsid w:val="00927489"/>
    <w:pPr>
      <w:spacing w:after="120"/>
      <w:ind w:right="284"/>
    </w:pPr>
    <w:rPr>
      <w:rFonts w:ascii="Arial" w:eastAsia="MS Mincho" w:hAnsi="Arial"/>
      <w:i/>
      <w:szCs w:val="24"/>
    </w:rPr>
  </w:style>
  <w:style w:type="paragraph" w:customStyle="1" w:styleId="TableHeading">
    <w:name w:val="TableHeading"/>
    <w:basedOn w:val="1bodycopy10pt"/>
    <w:link w:val="TableHeadingChar"/>
    <w:qFormat/>
    <w:rsid w:val="00927489"/>
    <w:pPr>
      <w:spacing w:after="0"/>
    </w:pPr>
  </w:style>
  <w:style w:type="character" w:customStyle="1" w:styleId="TableHeadingChar">
    <w:name w:val="TableHeading Char"/>
    <w:link w:val="TableHeading"/>
    <w:rsid w:val="00927489"/>
    <w:rPr>
      <w:rFonts w:ascii="Arial" w:eastAsia="MS Mincho" w:hAnsi="Arial"/>
      <w:szCs w:val="24"/>
      <w:lang w:val="en-US" w:eastAsia="en-US"/>
    </w:rPr>
  </w:style>
  <w:style w:type="table" w:customStyle="1" w:styleId="TheKeytable">
    <w:name w:val="The Key table"/>
    <w:basedOn w:val="TableNormal"/>
    <w:uiPriority w:val="99"/>
    <w:rsid w:val="00927489"/>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27489"/>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927489"/>
    <w:rPr>
      <w:szCs w:val="20"/>
    </w:rPr>
  </w:style>
  <w:style w:type="character" w:customStyle="1" w:styleId="apple-converted-space">
    <w:name w:val="apple-converted-space"/>
    <w:rsid w:val="00927489"/>
  </w:style>
  <w:style w:type="paragraph" w:customStyle="1" w:styleId="Subheadwithpointer">
    <w:name w:val="Subhead with pointer"/>
    <w:basedOn w:val="Normal"/>
    <w:next w:val="6Abstract"/>
    <w:link w:val="SubheadwithpointerChar"/>
    <w:rsid w:val="00927489"/>
    <w:pPr>
      <w:numPr>
        <w:numId w:val="11"/>
      </w:numPr>
      <w:spacing w:before="120" w:after="120"/>
      <w:ind w:right="850"/>
    </w:pPr>
    <w:rPr>
      <w:rFonts w:ascii="Arial" w:eastAsia="MS Mincho" w:hAnsi="Arial" w:cs="Arial"/>
      <w:b/>
      <w:bCs/>
      <w:color w:val="12263F"/>
      <w:sz w:val="32"/>
      <w:szCs w:val="32"/>
    </w:rPr>
  </w:style>
  <w:style w:type="paragraph" w:customStyle="1" w:styleId="1bodycopy11pt">
    <w:name w:val="1 body copy 11pt"/>
    <w:autoRedefine/>
    <w:rsid w:val="00927489"/>
    <w:pPr>
      <w:spacing w:after="120"/>
      <w:ind w:right="850"/>
    </w:pPr>
    <w:rPr>
      <w:rFonts w:ascii="Arial" w:eastAsia="MS Mincho" w:hAnsi="Arial" w:cs="Arial"/>
      <w:sz w:val="22"/>
      <w:szCs w:val="24"/>
      <w:lang w:val="en-US" w:eastAsia="en-US"/>
    </w:rPr>
  </w:style>
  <w:style w:type="character" w:customStyle="1" w:styleId="SubheadwithpointerChar">
    <w:name w:val="Subhead with pointer Char"/>
    <w:link w:val="Subheadwithpointer"/>
    <w:rsid w:val="00927489"/>
    <w:rPr>
      <w:rFonts w:ascii="Arial" w:eastAsia="MS Mincho" w:hAnsi="Arial" w:cs="Arial"/>
      <w:b/>
      <w:bCs/>
      <w:color w:val="12263F"/>
      <w:sz w:val="32"/>
      <w:szCs w:val="32"/>
      <w:lang w:val="en-US" w:eastAsia="en-US"/>
    </w:rPr>
  </w:style>
  <w:style w:type="character" w:styleId="FollowedHyperlink">
    <w:name w:val="FollowedHyperlink"/>
    <w:uiPriority w:val="99"/>
    <w:semiHidden/>
    <w:unhideWhenUsed/>
    <w:rsid w:val="00927489"/>
    <w:rPr>
      <w:color w:val="954F72"/>
      <w:u w:val="single"/>
    </w:rPr>
  </w:style>
  <w:style w:type="paragraph" w:customStyle="1" w:styleId="Title1">
    <w:name w:val="Title 1"/>
    <w:basedOn w:val="Heading1"/>
    <w:link w:val="Title1Char"/>
    <w:autoRedefine/>
    <w:rsid w:val="00927489"/>
    <w:pPr>
      <w:keepLines/>
      <w:spacing w:before="480" w:after="120"/>
    </w:pPr>
    <w:rPr>
      <w:rFonts w:ascii="Arial" w:eastAsia="MS Gothic" w:hAnsi="Arial"/>
      <w:b w:val="0"/>
      <w:bCs/>
      <w:color w:val="FF1F64"/>
      <w:sz w:val="52"/>
      <w:szCs w:val="52"/>
    </w:rPr>
  </w:style>
  <w:style w:type="character" w:customStyle="1" w:styleId="Title1Char">
    <w:name w:val="Title 1 Char"/>
    <w:link w:val="Title1"/>
    <w:rsid w:val="00927489"/>
    <w:rPr>
      <w:rFonts w:ascii="Arial" w:eastAsia="MS Gothic" w:hAnsi="Arial"/>
      <w:bCs/>
      <w:color w:val="FF1F64"/>
      <w:sz w:val="52"/>
      <w:szCs w:val="52"/>
      <w:lang w:val="en-US" w:eastAsia="en-US"/>
    </w:rPr>
  </w:style>
  <w:style w:type="paragraph" w:styleId="TOCHeading">
    <w:name w:val="TOC Heading"/>
    <w:basedOn w:val="Heading1"/>
    <w:next w:val="Normal"/>
    <w:uiPriority w:val="39"/>
    <w:unhideWhenUsed/>
    <w:qFormat/>
    <w:rsid w:val="00927489"/>
    <w:pPr>
      <w:keepLines/>
      <w:spacing w:before="240" w:line="259" w:lineRule="auto"/>
      <w:outlineLvl w:val="9"/>
    </w:pPr>
    <w:rPr>
      <w:rFonts w:ascii="Calibri Light" w:hAnsi="Calibri Light"/>
      <w:b w:val="0"/>
      <w:color w:val="0D1C2F"/>
      <w:sz w:val="32"/>
      <w:szCs w:val="32"/>
    </w:rPr>
  </w:style>
  <w:style w:type="paragraph" w:styleId="TOC1">
    <w:name w:val="toc 1"/>
    <w:basedOn w:val="Normal"/>
    <w:next w:val="Normal"/>
    <w:autoRedefine/>
    <w:uiPriority w:val="39"/>
    <w:unhideWhenUsed/>
    <w:rsid w:val="00927489"/>
    <w:pPr>
      <w:spacing w:after="100"/>
    </w:pPr>
    <w:rPr>
      <w:rFonts w:ascii="Arial" w:eastAsia="MS Mincho" w:hAnsi="Arial"/>
      <w:szCs w:val="24"/>
    </w:rPr>
  </w:style>
  <w:style w:type="paragraph" w:customStyle="1" w:styleId="3Policytitle">
    <w:name w:val="3 Policy title"/>
    <w:basedOn w:val="Normal"/>
    <w:qFormat/>
    <w:rsid w:val="00927489"/>
    <w:pPr>
      <w:spacing w:after="120"/>
    </w:pPr>
    <w:rPr>
      <w:rFonts w:ascii="Arial" w:eastAsia="MS Mincho" w:hAnsi="Arial"/>
      <w:b/>
      <w:sz w:val="72"/>
      <w:szCs w:val="24"/>
    </w:rPr>
  </w:style>
  <w:style w:type="table" w:customStyle="1" w:styleId="TheKeypolicytable">
    <w:name w:val="The Key policy table"/>
    <w:basedOn w:val="TableNormal"/>
    <w:uiPriority w:val="99"/>
    <w:rsid w:val="00927489"/>
    <w:rPr>
      <w:rFonts w:ascii="Arial" w:eastAsia="Arial" w:hAnsi="Arial"/>
    </w:rPr>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27489"/>
    <w:pPr>
      <w:keepLines/>
      <w:spacing w:after="60"/>
      <w:textboxTightWrap w:val="allLines"/>
    </w:pPr>
  </w:style>
  <w:style w:type="paragraph" w:customStyle="1" w:styleId="Bulletedcopylevel2">
    <w:name w:val="Bulleted copy level 2"/>
    <w:basedOn w:val="1bodycopy10pt"/>
    <w:qFormat/>
    <w:rsid w:val="00927489"/>
    <w:pPr>
      <w:numPr>
        <w:numId w:val="14"/>
      </w:numPr>
      <w:tabs>
        <w:tab w:val="num" w:pos="360"/>
      </w:tabs>
      <w:ind w:left="0" w:firstLine="0"/>
    </w:pPr>
  </w:style>
  <w:style w:type="paragraph" w:customStyle="1" w:styleId="Tablecopybulleted">
    <w:name w:val="Table copy bulleted"/>
    <w:basedOn w:val="Tablebodycopy"/>
    <w:qFormat/>
    <w:rsid w:val="00927489"/>
    <w:pPr>
      <w:numPr>
        <w:numId w:val="15"/>
      </w:numPr>
      <w:tabs>
        <w:tab w:val="num" w:pos="360"/>
      </w:tabs>
      <w:ind w:left="0" w:firstLine="0"/>
    </w:pPr>
  </w:style>
  <w:style w:type="paragraph" w:customStyle="1" w:styleId="Caption1">
    <w:name w:val="Caption 1"/>
    <w:basedOn w:val="Normal"/>
    <w:qFormat/>
    <w:rsid w:val="00927489"/>
    <w:pPr>
      <w:spacing w:before="120" w:after="120"/>
    </w:pPr>
    <w:rPr>
      <w:rFonts w:ascii="Arial" w:eastAsia="MS Mincho" w:hAnsi="Arial"/>
      <w:i/>
      <w:color w:val="F15F22"/>
      <w:szCs w:val="24"/>
    </w:rPr>
  </w:style>
  <w:style w:type="paragraph" w:customStyle="1" w:styleId="Subhead2">
    <w:name w:val="Subhead 2"/>
    <w:basedOn w:val="1bodycopy10pt"/>
    <w:next w:val="1bodycopy10pt"/>
    <w:link w:val="Subhead2Char"/>
    <w:qFormat/>
    <w:rsid w:val="00927489"/>
    <w:pPr>
      <w:spacing w:before="240"/>
    </w:pPr>
    <w:rPr>
      <w:b/>
      <w:color w:val="12263F"/>
      <w:sz w:val="24"/>
    </w:rPr>
  </w:style>
  <w:style w:type="character" w:customStyle="1" w:styleId="Subhead2Char">
    <w:name w:val="Subhead 2 Char"/>
    <w:link w:val="Subhead2"/>
    <w:rsid w:val="00927489"/>
    <w:rPr>
      <w:rFonts w:ascii="Arial" w:eastAsia="MS Mincho" w:hAnsi="Arial"/>
      <w:b/>
      <w:color w:val="12263F"/>
      <w:sz w:val="24"/>
      <w:szCs w:val="24"/>
      <w:lang w:val="en-US" w:eastAsia="en-US"/>
    </w:rPr>
  </w:style>
  <w:style w:type="paragraph" w:styleId="TOC3">
    <w:name w:val="toc 3"/>
    <w:basedOn w:val="Normal"/>
    <w:next w:val="Normal"/>
    <w:autoRedefine/>
    <w:uiPriority w:val="39"/>
    <w:unhideWhenUsed/>
    <w:rsid w:val="00927489"/>
    <w:pPr>
      <w:spacing w:after="100"/>
      <w:ind w:left="400"/>
    </w:pPr>
    <w:rPr>
      <w:rFonts w:ascii="Arial" w:eastAsia="MS Mincho" w:hAnsi="Arial"/>
      <w:szCs w:val="24"/>
    </w:rPr>
  </w:style>
  <w:style w:type="character" w:customStyle="1" w:styleId="UnresolvedMention1">
    <w:name w:val="Unresolved Mention1"/>
    <w:uiPriority w:val="99"/>
    <w:semiHidden/>
    <w:unhideWhenUsed/>
    <w:rsid w:val="00927489"/>
    <w:rPr>
      <w:color w:val="605E5C"/>
      <w:shd w:val="clear" w:color="auto" w:fill="E1DFDD"/>
    </w:rPr>
  </w:style>
  <w:style w:type="numbering" w:customStyle="1" w:styleId="CurrentList1">
    <w:name w:val="Current List1"/>
    <w:uiPriority w:val="99"/>
    <w:rsid w:val="00927489"/>
    <w:pPr>
      <w:numPr>
        <w:numId w:val="18"/>
      </w:numPr>
    </w:pPr>
  </w:style>
  <w:style w:type="character" w:styleId="CommentReference">
    <w:name w:val="annotation reference"/>
    <w:uiPriority w:val="99"/>
    <w:semiHidden/>
    <w:unhideWhenUsed/>
    <w:rsid w:val="00927489"/>
    <w:rPr>
      <w:sz w:val="16"/>
      <w:szCs w:val="16"/>
    </w:rPr>
  </w:style>
  <w:style w:type="paragraph" w:styleId="CommentText">
    <w:name w:val="annotation text"/>
    <w:basedOn w:val="Normal"/>
    <w:link w:val="CommentTextChar"/>
    <w:uiPriority w:val="99"/>
    <w:unhideWhenUsed/>
    <w:rsid w:val="00927489"/>
    <w:pPr>
      <w:spacing w:after="120"/>
    </w:pPr>
    <w:rPr>
      <w:rFonts w:ascii="Arial" w:eastAsia="MS Mincho" w:hAnsi="Arial"/>
      <w:lang w:val="en-GB"/>
    </w:rPr>
  </w:style>
  <w:style w:type="character" w:customStyle="1" w:styleId="CommentTextChar">
    <w:name w:val="Comment Text Char"/>
    <w:basedOn w:val="DefaultParagraphFont"/>
    <w:link w:val="CommentText"/>
    <w:uiPriority w:val="99"/>
    <w:rsid w:val="00927489"/>
    <w:rPr>
      <w:rFonts w:ascii="Arial" w:eastAsia="MS Mincho" w:hAnsi="Arial"/>
      <w:lang w:eastAsia="en-US"/>
    </w:rPr>
  </w:style>
  <w:style w:type="paragraph" w:styleId="CommentSubject">
    <w:name w:val="annotation subject"/>
    <w:basedOn w:val="CommentText"/>
    <w:next w:val="CommentText"/>
    <w:link w:val="CommentSubjectChar"/>
    <w:uiPriority w:val="99"/>
    <w:semiHidden/>
    <w:unhideWhenUsed/>
    <w:rsid w:val="00927489"/>
    <w:rPr>
      <w:b/>
      <w:bCs/>
      <w:lang w:val="en-US"/>
    </w:rPr>
  </w:style>
  <w:style w:type="character" w:customStyle="1" w:styleId="CommentSubjectChar">
    <w:name w:val="Comment Subject Char"/>
    <w:basedOn w:val="CommentTextChar"/>
    <w:link w:val="CommentSubject"/>
    <w:uiPriority w:val="99"/>
    <w:semiHidden/>
    <w:rsid w:val="00927489"/>
    <w:rPr>
      <w:rFonts w:ascii="Arial" w:eastAsia="MS Mincho" w:hAnsi="Arial"/>
      <w:b/>
      <w:bCs/>
      <w:lang w:val="en-US" w:eastAsia="en-US"/>
    </w:rPr>
  </w:style>
  <w:style w:type="character" w:styleId="UnresolvedMention">
    <w:name w:val="Unresolved Mention"/>
    <w:uiPriority w:val="99"/>
    <w:semiHidden/>
    <w:unhideWhenUsed/>
    <w:rsid w:val="00927489"/>
    <w:rPr>
      <w:color w:val="605E5C"/>
      <w:shd w:val="clear" w:color="auto" w:fill="E1DFDD"/>
    </w:rPr>
  </w:style>
  <w:style w:type="paragraph" w:customStyle="1" w:styleId="1bodycopy">
    <w:name w:val="1 body copy"/>
    <w:basedOn w:val="Normal"/>
    <w:link w:val="1bodycopyChar"/>
    <w:qFormat/>
    <w:rsid w:val="00927489"/>
    <w:pPr>
      <w:spacing w:after="120"/>
    </w:pPr>
    <w:rPr>
      <w:rFonts w:ascii="Arial" w:eastAsia="MS Mincho" w:hAnsi="Arial"/>
      <w:szCs w:val="24"/>
    </w:rPr>
  </w:style>
  <w:style w:type="character" w:customStyle="1" w:styleId="1bodycopyChar">
    <w:name w:val="1 body copy Char"/>
    <w:link w:val="1bodycopy"/>
    <w:rsid w:val="00927489"/>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53023">
      <w:bodyDiv w:val="1"/>
      <w:marLeft w:val="0"/>
      <w:marRight w:val="0"/>
      <w:marTop w:val="0"/>
      <w:marBottom w:val="0"/>
      <w:divBdr>
        <w:top w:val="none" w:sz="0" w:space="0" w:color="auto"/>
        <w:left w:val="none" w:sz="0" w:space="0" w:color="auto"/>
        <w:bottom w:val="none" w:sz="0" w:space="0" w:color="auto"/>
        <w:right w:val="none" w:sz="0" w:space="0" w:color="auto"/>
      </w:divBdr>
    </w:div>
    <w:div w:id="341975282">
      <w:bodyDiv w:val="1"/>
      <w:marLeft w:val="0"/>
      <w:marRight w:val="0"/>
      <w:marTop w:val="0"/>
      <w:marBottom w:val="0"/>
      <w:divBdr>
        <w:top w:val="none" w:sz="0" w:space="0" w:color="auto"/>
        <w:left w:val="none" w:sz="0" w:space="0" w:color="auto"/>
        <w:bottom w:val="none" w:sz="0" w:space="0" w:color="auto"/>
        <w:right w:val="none" w:sz="0" w:space="0" w:color="auto"/>
      </w:divBdr>
    </w:div>
    <w:div w:id="435295859">
      <w:bodyDiv w:val="1"/>
      <w:marLeft w:val="0"/>
      <w:marRight w:val="0"/>
      <w:marTop w:val="0"/>
      <w:marBottom w:val="0"/>
      <w:divBdr>
        <w:top w:val="none" w:sz="0" w:space="0" w:color="auto"/>
        <w:left w:val="none" w:sz="0" w:space="0" w:color="auto"/>
        <w:bottom w:val="none" w:sz="0" w:space="0" w:color="auto"/>
        <w:right w:val="none" w:sz="0" w:space="0" w:color="auto"/>
      </w:divBdr>
      <w:divsChild>
        <w:div w:id="266500094">
          <w:marLeft w:val="0"/>
          <w:marRight w:val="0"/>
          <w:marTop w:val="0"/>
          <w:marBottom w:val="0"/>
          <w:divBdr>
            <w:top w:val="none" w:sz="0" w:space="0" w:color="auto"/>
            <w:left w:val="none" w:sz="0" w:space="0" w:color="auto"/>
            <w:bottom w:val="none" w:sz="0" w:space="0" w:color="auto"/>
            <w:right w:val="none" w:sz="0" w:space="0" w:color="auto"/>
          </w:divBdr>
        </w:div>
        <w:div w:id="2026709451">
          <w:marLeft w:val="0"/>
          <w:marRight w:val="0"/>
          <w:marTop w:val="0"/>
          <w:marBottom w:val="0"/>
          <w:divBdr>
            <w:top w:val="none" w:sz="0" w:space="0" w:color="auto"/>
            <w:left w:val="none" w:sz="0" w:space="0" w:color="auto"/>
            <w:bottom w:val="none" w:sz="0" w:space="0" w:color="auto"/>
            <w:right w:val="none" w:sz="0" w:space="0" w:color="auto"/>
          </w:divBdr>
        </w:div>
        <w:div w:id="1866014846">
          <w:marLeft w:val="0"/>
          <w:marRight w:val="0"/>
          <w:marTop w:val="0"/>
          <w:marBottom w:val="0"/>
          <w:divBdr>
            <w:top w:val="none" w:sz="0" w:space="0" w:color="auto"/>
            <w:left w:val="none" w:sz="0" w:space="0" w:color="auto"/>
            <w:bottom w:val="none" w:sz="0" w:space="0" w:color="auto"/>
            <w:right w:val="none" w:sz="0" w:space="0" w:color="auto"/>
          </w:divBdr>
        </w:div>
        <w:div w:id="414402214">
          <w:marLeft w:val="0"/>
          <w:marRight w:val="0"/>
          <w:marTop w:val="0"/>
          <w:marBottom w:val="0"/>
          <w:divBdr>
            <w:top w:val="none" w:sz="0" w:space="0" w:color="auto"/>
            <w:left w:val="none" w:sz="0" w:space="0" w:color="auto"/>
            <w:bottom w:val="none" w:sz="0" w:space="0" w:color="auto"/>
            <w:right w:val="none" w:sz="0" w:space="0" w:color="auto"/>
          </w:divBdr>
        </w:div>
        <w:div w:id="1637876125">
          <w:marLeft w:val="0"/>
          <w:marRight w:val="0"/>
          <w:marTop w:val="0"/>
          <w:marBottom w:val="0"/>
          <w:divBdr>
            <w:top w:val="none" w:sz="0" w:space="0" w:color="auto"/>
            <w:left w:val="none" w:sz="0" w:space="0" w:color="auto"/>
            <w:bottom w:val="none" w:sz="0" w:space="0" w:color="auto"/>
            <w:right w:val="none" w:sz="0" w:space="0" w:color="auto"/>
          </w:divBdr>
        </w:div>
        <w:div w:id="2114935766">
          <w:marLeft w:val="0"/>
          <w:marRight w:val="0"/>
          <w:marTop w:val="0"/>
          <w:marBottom w:val="0"/>
          <w:divBdr>
            <w:top w:val="none" w:sz="0" w:space="0" w:color="auto"/>
            <w:left w:val="none" w:sz="0" w:space="0" w:color="auto"/>
            <w:bottom w:val="none" w:sz="0" w:space="0" w:color="auto"/>
            <w:right w:val="none" w:sz="0" w:space="0" w:color="auto"/>
          </w:divBdr>
        </w:div>
        <w:div w:id="1247691640">
          <w:marLeft w:val="0"/>
          <w:marRight w:val="0"/>
          <w:marTop w:val="0"/>
          <w:marBottom w:val="0"/>
          <w:divBdr>
            <w:top w:val="none" w:sz="0" w:space="0" w:color="auto"/>
            <w:left w:val="none" w:sz="0" w:space="0" w:color="auto"/>
            <w:bottom w:val="none" w:sz="0" w:space="0" w:color="auto"/>
            <w:right w:val="none" w:sz="0" w:space="0" w:color="auto"/>
          </w:divBdr>
        </w:div>
        <w:div w:id="1680278098">
          <w:marLeft w:val="0"/>
          <w:marRight w:val="0"/>
          <w:marTop w:val="0"/>
          <w:marBottom w:val="0"/>
          <w:divBdr>
            <w:top w:val="none" w:sz="0" w:space="0" w:color="auto"/>
            <w:left w:val="none" w:sz="0" w:space="0" w:color="auto"/>
            <w:bottom w:val="none" w:sz="0" w:space="0" w:color="auto"/>
            <w:right w:val="none" w:sz="0" w:space="0" w:color="auto"/>
          </w:divBdr>
        </w:div>
      </w:divsChild>
    </w:div>
    <w:div w:id="466362933">
      <w:bodyDiv w:val="1"/>
      <w:marLeft w:val="0"/>
      <w:marRight w:val="0"/>
      <w:marTop w:val="0"/>
      <w:marBottom w:val="0"/>
      <w:divBdr>
        <w:top w:val="none" w:sz="0" w:space="0" w:color="auto"/>
        <w:left w:val="none" w:sz="0" w:space="0" w:color="auto"/>
        <w:bottom w:val="none" w:sz="0" w:space="0" w:color="auto"/>
        <w:right w:val="none" w:sz="0" w:space="0" w:color="auto"/>
      </w:divBdr>
    </w:div>
    <w:div w:id="598368907">
      <w:bodyDiv w:val="1"/>
      <w:marLeft w:val="0"/>
      <w:marRight w:val="0"/>
      <w:marTop w:val="0"/>
      <w:marBottom w:val="0"/>
      <w:divBdr>
        <w:top w:val="none" w:sz="0" w:space="0" w:color="auto"/>
        <w:left w:val="none" w:sz="0" w:space="0" w:color="auto"/>
        <w:bottom w:val="none" w:sz="0" w:space="0" w:color="auto"/>
        <w:right w:val="none" w:sz="0" w:space="0" w:color="auto"/>
      </w:divBdr>
    </w:div>
    <w:div w:id="634218445">
      <w:bodyDiv w:val="1"/>
      <w:marLeft w:val="0"/>
      <w:marRight w:val="0"/>
      <w:marTop w:val="0"/>
      <w:marBottom w:val="0"/>
      <w:divBdr>
        <w:top w:val="none" w:sz="0" w:space="0" w:color="auto"/>
        <w:left w:val="none" w:sz="0" w:space="0" w:color="auto"/>
        <w:bottom w:val="none" w:sz="0" w:space="0" w:color="auto"/>
        <w:right w:val="none" w:sz="0" w:space="0" w:color="auto"/>
      </w:divBdr>
    </w:div>
    <w:div w:id="1058938708">
      <w:bodyDiv w:val="1"/>
      <w:marLeft w:val="0"/>
      <w:marRight w:val="0"/>
      <w:marTop w:val="0"/>
      <w:marBottom w:val="0"/>
      <w:divBdr>
        <w:top w:val="none" w:sz="0" w:space="0" w:color="auto"/>
        <w:left w:val="none" w:sz="0" w:space="0" w:color="auto"/>
        <w:bottom w:val="none" w:sz="0" w:space="0" w:color="auto"/>
        <w:right w:val="none" w:sz="0" w:space="0" w:color="auto"/>
      </w:divBdr>
    </w:div>
    <w:div w:id="1434665926">
      <w:bodyDiv w:val="1"/>
      <w:marLeft w:val="0"/>
      <w:marRight w:val="0"/>
      <w:marTop w:val="0"/>
      <w:marBottom w:val="0"/>
      <w:divBdr>
        <w:top w:val="none" w:sz="0" w:space="0" w:color="auto"/>
        <w:left w:val="none" w:sz="0" w:space="0" w:color="auto"/>
        <w:bottom w:val="none" w:sz="0" w:space="0" w:color="auto"/>
        <w:right w:val="none" w:sz="0" w:space="0" w:color="auto"/>
      </w:divBdr>
    </w:div>
    <w:div w:id="1893299438">
      <w:bodyDiv w:val="1"/>
      <w:marLeft w:val="0"/>
      <w:marRight w:val="0"/>
      <w:marTop w:val="0"/>
      <w:marBottom w:val="0"/>
      <w:divBdr>
        <w:top w:val="none" w:sz="0" w:space="0" w:color="auto"/>
        <w:left w:val="none" w:sz="0" w:space="0" w:color="auto"/>
        <w:bottom w:val="none" w:sz="0" w:space="0" w:color="auto"/>
        <w:right w:val="none" w:sz="0" w:space="0" w:color="auto"/>
      </w:divBdr>
      <w:divsChild>
        <w:div w:id="1337263926">
          <w:marLeft w:val="-420"/>
          <w:marRight w:val="0"/>
          <w:marTop w:val="0"/>
          <w:marBottom w:val="0"/>
          <w:divBdr>
            <w:top w:val="none" w:sz="0" w:space="0" w:color="auto"/>
            <w:left w:val="none" w:sz="0" w:space="0" w:color="auto"/>
            <w:bottom w:val="none" w:sz="0" w:space="0" w:color="auto"/>
            <w:right w:val="none" w:sz="0" w:space="0" w:color="auto"/>
          </w:divBdr>
          <w:divsChild>
            <w:div w:id="58749752">
              <w:marLeft w:val="0"/>
              <w:marRight w:val="0"/>
              <w:marTop w:val="0"/>
              <w:marBottom w:val="0"/>
              <w:divBdr>
                <w:top w:val="none" w:sz="0" w:space="0" w:color="auto"/>
                <w:left w:val="none" w:sz="0" w:space="0" w:color="auto"/>
                <w:bottom w:val="none" w:sz="0" w:space="0" w:color="auto"/>
                <w:right w:val="none" w:sz="0" w:space="0" w:color="auto"/>
              </w:divBdr>
              <w:divsChild>
                <w:div w:id="1018042159">
                  <w:marLeft w:val="0"/>
                  <w:marRight w:val="0"/>
                  <w:marTop w:val="0"/>
                  <w:marBottom w:val="0"/>
                  <w:divBdr>
                    <w:top w:val="none" w:sz="0" w:space="0" w:color="auto"/>
                    <w:left w:val="none" w:sz="0" w:space="0" w:color="auto"/>
                    <w:bottom w:val="none" w:sz="0" w:space="0" w:color="auto"/>
                    <w:right w:val="none" w:sz="0" w:space="0" w:color="auto"/>
                  </w:divBdr>
                  <w:divsChild>
                    <w:div w:id="1817799461">
                      <w:marLeft w:val="0"/>
                      <w:marRight w:val="0"/>
                      <w:marTop w:val="0"/>
                      <w:marBottom w:val="0"/>
                      <w:divBdr>
                        <w:top w:val="none" w:sz="0" w:space="0" w:color="auto"/>
                        <w:left w:val="none" w:sz="0" w:space="0" w:color="auto"/>
                        <w:bottom w:val="none" w:sz="0" w:space="0" w:color="auto"/>
                        <w:right w:val="none" w:sz="0" w:space="0" w:color="auto"/>
                      </w:divBdr>
                    </w:div>
                    <w:div w:id="110707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779140">
          <w:marLeft w:val="-420"/>
          <w:marRight w:val="0"/>
          <w:marTop w:val="0"/>
          <w:marBottom w:val="0"/>
          <w:divBdr>
            <w:top w:val="none" w:sz="0" w:space="0" w:color="auto"/>
            <w:left w:val="none" w:sz="0" w:space="0" w:color="auto"/>
            <w:bottom w:val="none" w:sz="0" w:space="0" w:color="auto"/>
            <w:right w:val="none" w:sz="0" w:space="0" w:color="auto"/>
          </w:divBdr>
          <w:divsChild>
            <w:div w:id="243421966">
              <w:marLeft w:val="0"/>
              <w:marRight w:val="0"/>
              <w:marTop w:val="0"/>
              <w:marBottom w:val="0"/>
              <w:divBdr>
                <w:top w:val="none" w:sz="0" w:space="0" w:color="auto"/>
                <w:left w:val="none" w:sz="0" w:space="0" w:color="auto"/>
                <w:bottom w:val="none" w:sz="0" w:space="0" w:color="auto"/>
                <w:right w:val="none" w:sz="0" w:space="0" w:color="auto"/>
              </w:divBdr>
              <w:divsChild>
                <w:div w:id="598678347">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47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6.jpeg"/><Relationship Id="rId13" Type="http://schemas.openxmlformats.org/officeDocument/2006/relationships/hyperlink" Target="https://www.gov.uk/government/publications/keeping-children-safe-in-education--2" TargetMode="External"/><Relationship Id="rId18" Type="http://schemas.openxmlformats.org/officeDocument/2006/relationships/hyperlink" Target="https://www.gov.uk/government/publications/send-code-of-practice-0-to-2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gov.uk/government/publications/send-code-of-practice-0-to-25" TargetMode="External"/><Relationship Id="rId17" Type="http://schemas.openxmlformats.org/officeDocument/2006/relationships/hyperlink" Target="https://www.gov.uk/government/publications/school-admissions-code--2" TargetMode="External"/><Relationship Id="rId2" Type="http://schemas.openxmlformats.org/officeDocument/2006/relationships/numbering" Target="numbering.xml"/><Relationship Id="rId16" Type="http://schemas.openxmlformats.org/officeDocument/2006/relationships/hyperlink" Target="https://www.legislation.gov.uk/ukpga/2010/15/part/11/chapter/1"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23" Type="http://schemas.openxmlformats.org/officeDocument/2006/relationships/theme" Target="theme/theme1.xml"/><Relationship Id="rId10" Type="http://schemas.openxmlformats.org/officeDocument/2006/relationships/image" Target="media/image8.png"/><Relationship Id="rId19" Type="http://schemas.openxmlformats.org/officeDocument/2006/relationships/hyperlink" Target="http://www.globalmediation.co.uk/2014/07/special-educational-needs-mediation/" TargetMode="External"/><Relationship Id="rId4" Type="http://schemas.openxmlformats.org/officeDocument/2006/relationships/settings" Target="settings.xml"/><Relationship Id="rId9" Type="http://schemas.openxmlformats.org/officeDocument/2006/relationships/image" Target="media/image7.png"/><Relationship Id="rId14" Type="http://schemas.openxmlformats.org/officeDocument/2006/relationships/hyperlink" Target="http://www.legislation.gov.uk/uksi/2014/1530/contents/made"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0.jpe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1ADE40-27DF-461F-B068-AAD3CC8315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14</Pages>
  <Words>4838</Words>
  <Characters>26673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Bickerstaffe C</vt:lpstr>
    </vt:vector>
  </TitlesOfParts>
  <Company>LCC</Company>
  <LinksUpToDate>false</LinksUpToDate>
  <CharactersWithSpaces>31449</CharactersWithSpaces>
  <SharedDoc>false</SharedDoc>
  <HLinks>
    <vt:vector size="12" baseType="variant">
      <vt:variant>
        <vt:i4>2031688</vt:i4>
      </vt:variant>
      <vt:variant>
        <vt:i4>0</vt:i4>
      </vt:variant>
      <vt:variant>
        <vt:i4>0</vt:i4>
      </vt:variant>
      <vt:variant>
        <vt:i4>5</vt:i4>
      </vt:variant>
      <vt:variant>
        <vt:lpwstr>http://www.bickerstaffe.lancs.sch.uk/</vt:lpwstr>
      </vt:variant>
      <vt:variant>
        <vt:lpwstr/>
      </vt:variant>
      <vt:variant>
        <vt:i4>5242946</vt:i4>
      </vt:variant>
      <vt:variant>
        <vt:i4>-1</vt:i4>
      </vt:variant>
      <vt:variant>
        <vt:i4>2054</vt:i4>
      </vt:variant>
      <vt:variant>
        <vt:i4>1</vt:i4>
      </vt:variant>
      <vt:variant>
        <vt:lpwstr>http://www.lhsp.org.uk/images/library/Healthy-School-Logo.jpg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Bickerstaffe C</dc:title>
  <dc:creator>Bickerstaffe CEP School</dc:creator>
  <cp:lastModifiedBy>Head</cp:lastModifiedBy>
  <cp:revision>2</cp:revision>
  <cp:lastPrinted>2020-11-19T13:01:00Z</cp:lastPrinted>
  <dcterms:created xsi:type="dcterms:W3CDTF">2025-09-18T13:25:00Z</dcterms:created>
  <dcterms:modified xsi:type="dcterms:W3CDTF">2025-09-18T13:25:00Z</dcterms:modified>
</cp:coreProperties>
</file>